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DCB" w:rsidRDefault="00356DCB" w:rsidP="00356DCB">
      <w:pPr>
        <w:shd w:val="clear" w:color="auto" w:fill="FFFFFF"/>
        <w:spacing w:after="0" w:line="240" w:lineRule="auto"/>
        <w:jc w:val="center"/>
        <w:outlineLvl w:val="2"/>
        <w:rPr>
          <w:rFonts w:ascii="Times New Roman" w:eastAsia="Times New Roman" w:hAnsi="Times New Roman" w:cs="Times New Roman"/>
          <w:b/>
          <w:bCs/>
          <w:caps/>
          <w:color w:val="000000"/>
          <w:sz w:val="24"/>
          <w:szCs w:val="24"/>
          <w:lang w:eastAsia="ru-RU"/>
        </w:rPr>
      </w:pPr>
      <w:r w:rsidRPr="00356DCB">
        <w:rPr>
          <w:rFonts w:ascii="Times New Roman" w:eastAsia="Times New Roman" w:hAnsi="Times New Roman" w:cs="Times New Roman"/>
          <w:b/>
          <w:bCs/>
          <w:caps/>
          <w:color w:val="000000"/>
          <w:sz w:val="24"/>
          <w:szCs w:val="24"/>
          <w:lang w:eastAsia="ru-RU"/>
        </w:rPr>
        <w:t>ПРАВИЛА ЗЕМЛЕПОЛЬЗОВАНИЯ И ЗАСТРОЙКИ РАЗДОЛЬНЕНСКОГО СЕЛЬСОВЕТА НОВОСИБИРСКОГО РАЙОНА НОВОСИБИРСКОЙ ОБЛАСТИ</w:t>
      </w:r>
    </w:p>
    <w:p w:rsidR="00356DCB" w:rsidRPr="00356DCB" w:rsidRDefault="00356DCB" w:rsidP="00356DCB">
      <w:pPr>
        <w:shd w:val="clear" w:color="auto" w:fill="FFFFFF"/>
        <w:spacing w:after="0" w:line="240" w:lineRule="auto"/>
        <w:jc w:val="center"/>
        <w:outlineLvl w:val="2"/>
        <w:rPr>
          <w:rFonts w:ascii="Times New Roman" w:eastAsia="Times New Roman" w:hAnsi="Times New Roman" w:cs="Times New Roman"/>
          <w:b/>
          <w:bCs/>
          <w:caps/>
          <w:color w:val="000000"/>
          <w:sz w:val="24"/>
          <w:szCs w:val="24"/>
          <w:lang w:eastAsia="ru-RU"/>
        </w:rPr>
      </w:pPr>
    </w:p>
    <w:p w:rsid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r w:rsidRPr="00356DCB">
        <w:rPr>
          <w:rFonts w:ascii="Times New Roman" w:eastAsia="Times New Roman" w:hAnsi="Times New Roman" w:cs="Times New Roman"/>
          <w:b/>
          <w:bCs/>
          <w:caps/>
          <w:color w:val="000000"/>
          <w:sz w:val="24"/>
          <w:szCs w:val="24"/>
          <w:lang w:eastAsia="ru-RU"/>
        </w:rPr>
        <w:t>Ч</w:t>
      </w:r>
      <w:r w:rsidRPr="00356DCB">
        <w:rPr>
          <w:rFonts w:ascii="Times New Roman" w:eastAsia="Times New Roman" w:hAnsi="Times New Roman" w:cs="Times New Roman"/>
          <w:b/>
          <w:bCs/>
          <w:color w:val="000000"/>
          <w:sz w:val="24"/>
          <w:szCs w:val="24"/>
          <w:lang w:eastAsia="ru-RU"/>
        </w:rPr>
        <w:t>асть</w:t>
      </w:r>
      <w:r w:rsidRPr="00356DCB">
        <w:rPr>
          <w:rFonts w:ascii="Times New Roman" w:eastAsia="Times New Roman" w:hAnsi="Times New Roman" w:cs="Times New Roman"/>
          <w:b/>
          <w:bCs/>
          <w:caps/>
          <w:color w:val="000000"/>
          <w:sz w:val="24"/>
          <w:szCs w:val="24"/>
          <w:lang w:eastAsia="ru-RU"/>
        </w:rPr>
        <w:t> </w:t>
      </w:r>
      <w:r w:rsidRPr="00356DCB">
        <w:rPr>
          <w:rFonts w:ascii="Times New Roman" w:eastAsia="Times New Roman" w:hAnsi="Times New Roman" w:cs="Times New Roman"/>
          <w:b/>
          <w:bCs/>
          <w:color w:val="000000"/>
          <w:sz w:val="24"/>
          <w:szCs w:val="24"/>
          <w:lang w:eastAsia="ru-RU"/>
        </w:rPr>
        <w:t>I. Порядок применения Правил землепользования и застройки сельского поселения Раздольненский сельсовет Новосибирского района Новосибирской области и внесения в них изменений</w:t>
      </w:r>
    </w:p>
    <w:p w:rsidR="00356DCB" w:rsidRP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p>
    <w:p w:rsid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bookmarkStart w:id="0" w:name="_Toc324408682"/>
      <w:bookmarkEnd w:id="0"/>
      <w:r w:rsidRPr="00356DCB">
        <w:rPr>
          <w:rFonts w:ascii="Times New Roman" w:eastAsia="Times New Roman" w:hAnsi="Times New Roman" w:cs="Times New Roman"/>
          <w:b/>
          <w:bCs/>
          <w:color w:val="000000"/>
          <w:sz w:val="24"/>
          <w:szCs w:val="24"/>
          <w:lang w:eastAsia="ru-RU"/>
        </w:rPr>
        <w:t>Глава 1. Общие положения о Правилах землепользования и застройки сельского поселения Раздольненский сельсовет Новосибирского</w:t>
      </w:r>
      <w:r w:rsidRPr="00356DCB">
        <w:rPr>
          <w:rFonts w:ascii="Times New Roman" w:eastAsia="Times New Roman" w:hAnsi="Times New Roman" w:cs="Times New Roman"/>
          <w:color w:val="000000"/>
          <w:sz w:val="24"/>
          <w:szCs w:val="24"/>
          <w:lang w:eastAsia="ru-RU"/>
        </w:rPr>
        <w:t> </w:t>
      </w:r>
      <w:r w:rsidRPr="00356DCB">
        <w:rPr>
          <w:rFonts w:ascii="Times New Roman" w:eastAsia="Times New Roman" w:hAnsi="Times New Roman" w:cs="Times New Roman"/>
          <w:b/>
          <w:bCs/>
          <w:color w:val="000000"/>
          <w:sz w:val="24"/>
          <w:szCs w:val="24"/>
          <w:lang w:eastAsia="ru-RU"/>
        </w:rPr>
        <w:t>района Новосибирской области</w:t>
      </w:r>
    </w:p>
    <w:p w:rsidR="00356DCB" w:rsidRP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p>
    <w:p w:rsidR="00356DCB" w:rsidRPr="00356DCB" w:rsidRDefault="00356DCB" w:rsidP="00356DCB">
      <w:pPr>
        <w:shd w:val="clear" w:color="auto" w:fill="FFFFFF"/>
        <w:spacing w:after="0" w:line="240" w:lineRule="auto"/>
        <w:outlineLvl w:val="3"/>
        <w:rPr>
          <w:rFonts w:ascii="Times New Roman" w:eastAsia="Times New Roman" w:hAnsi="Times New Roman" w:cs="Times New Roman"/>
          <w:b/>
          <w:bCs/>
          <w:color w:val="000000"/>
          <w:sz w:val="24"/>
          <w:szCs w:val="24"/>
          <w:lang w:eastAsia="ru-RU"/>
        </w:rPr>
      </w:pPr>
      <w:bookmarkStart w:id="1" w:name="_Toc324408684"/>
      <w:bookmarkEnd w:id="1"/>
      <w:r w:rsidRPr="00356DCB">
        <w:rPr>
          <w:rFonts w:ascii="Times New Roman" w:eastAsia="Times New Roman" w:hAnsi="Times New Roman" w:cs="Times New Roman"/>
          <w:b/>
          <w:bCs/>
          <w:color w:val="000000"/>
          <w:sz w:val="24"/>
          <w:szCs w:val="24"/>
          <w:lang w:eastAsia="ru-RU"/>
        </w:rPr>
        <w:t>Статья 1. Основания и цели введения Правил землепользования и застройки сельского поселения Раздольненский сельсовет Новосибирского</w:t>
      </w:r>
      <w:r w:rsidRPr="00356DCB">
        <w:rPr>
          <w:rFonts w:ascii="Times New Roman" w:eastAsia="Times New Roman" w:hAnsi="Times New Roman" w:cs="Times New Roman"/>
          <w:color w:val="000000"/>
          <w:sz w:val="24"/>
          <w:szCs w:val="24"/>
          <w:lang w:eastAsia="ru-RU"/>
        </w:rPr>
        <w:t> </w:t>
      </w:r>
      <w:r w:rsidRPr="00356DCB">
        <w:rPr>
          <w:rFonts w:ascii="Times New Roman" w:eastAsia="Times New Roman" w:hAnsi="Times New Roman" w:cs="Times New Roman"/>
          <w:b/>
          <w:bCs/>
          <w:color w:val="000000"/>
          <w:sz w:val="24"/>
          <w:szCs w:val="24"/>
          <w:lang w:eastAsia="ru-RU"/>
        </w:rPr>
        <w:t>района Новосибирской области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sz w:val="24"/>
          <w:szCs w:val="24"/>
          <w:lang w:eastAsia="ru-RU"/>
        </w:rPr>
        <w:t>1. Правила землепользования и застройки сельского поселения Раздольненский сельсовет Новосибирского района Новосибирской области (далее – Правила)  являются нормативным правовым актом,  </w:t>
      </w:r>
      <w:r w:rsidRPr="00356DCB">
        <w:rPr>
          <w:rFonts w:ascii="Times New Roman" w:eastAsia="Times New Roman" w:hAnsi="Times New Roman" w:cs="Times New Roman"/>
          <w:spacing w:val="-1"/>
          <w:sz w:val="24"/>
          <w:szCs w:val="24"/>
          <w:lang w:eastAsia="ru-RU"/>
        </w:rPr>
        <w:t>разработанным</w:t>
      </w:r>
      <w:r w:rsidRPr="00356DCB">
        <w:rPr>
          <w:rFonts w:ascii="Times New Roman" w:eastAsia="Times New Roman" w:hAnsi="Times New Roman" w:cs="Times New Roman"/>
          <w:sz w:val="24"/>
          <w:szCs w:val="24"/>
          <w:lang w:eastAsia="ru-RU"/>
        </w:rPr>
        <w:t> в соответствии с Градостроительным кодексом Российской Федерации, Земельным кодексом Российской Федерации, иными законами Российской Федерации в области архитектуры, градостроительства, землепользования, охраны окружающей среды, охраны историко-культурного наследия, Законами Новосибирской области, Уставом сельского поселения Раздольненский сельсовет Новосибирского района Новосибирской области,  решениями  Совета депутатов сельского поселения Раздольненский сельсовет Новосибирского района  Новосибирской области (далее – Совет депутатов).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Настоящие Правила вводятся в следующих целях:</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создание условий для устойчивого развития территории сельского поселения Раздольненский сельсовет Новосибирского</w:t>
      </w:r>
      <w:r w:rsidRPr="00356DCB">
        <w:rPr>
          <w:rFonts w:ascii="Times New Roman" w:eastAsia="Times New Roman" w:hAnsi="Times New Roman" w:cs="Times New Roman"/>
          <w:b/>
          <w:bCs/>
          <w:color w:val="000000"/>
          <w:sz w:val="24"/>
          <w:szCs w:val="24"/>
          <w:lang w:eastAsia="ru-RU"/>
        </w:rPr>
        <w:t> </w:t>
      </w:r>
      <w:proofErr w:type="gramStart"/>
      <w:r w:rsidRPr="00356DCB">
        <w:rPr>
          <w:rFonts w:ascii="Times New Roman" w:eastAsia="Times New Roman" w:hAnsi="Times New Roman" w:cs="Times New Roman"/>
          <w:color w:val="000000"/>
          <w:sz w:val="24"/>
          <w:szCs w:val="24"/>
          <w:lang w:eastAsia="ru-RU"/>
        </w:rPr>
        <w:t>района</w:t>
      </w:r>
      <w:r w:rsidRPr="00356DCB">
        <w:rPr>
          <w:rFonts w:ascii="Times New Roman" w:eastAsia="Times New Roman" w:hAnsi="Times New Roman" w:cs="Times New Roman"/>
          <w:b/>
          <w:bCs/>
          <w:caps/>
          <w:color w:val="000000"/>
          <w:sz w:val="24"/>
          <w:szCs w:val="24"/>
          <w:lang w:eastAsia="ru-RU"/>
        </w:rPr>
        <w:t>,  </w:t>
      </w:r>
      <w:r w:rsidRPr="00356DCB">
        <w:rPr>
          <w:rFonts w:ascii="Times New Roman" w:eastAsia="Times New Roman" w:hAnsi="Times New Roman" w:cs="Times New Roman"/>
          <w:color w:val="000000"/>
          <w:sz w:val="24"/>
          <w:szCs w:val="24"/>
          <w:lang w:eastAsia="ru-RU"/>
        </w:rPr>
        <w:t>Новосибирской</w:t>
      </w:r>
      <w:proofErr w:type="gramEnd"/>
      <w:r w:rsidRPr="00356DCB">
        <w:rPr>
          <w:rFonts w:ascii="Times New Roman" w:eastAsia="Times New Roman" w:hAnsi="Times New Roman" w:cs="Times New Roman"/>
          <w:color w:val="000000"/>
          <w:sz w:val="24"/>
          <w:szCs w:val="24"/>
          <w:lang w:eastAsia="ru-RU"/>
        </w:rPr>
        <w:t xml:space="preserve"> области (далее</w:t>
      </w:r>
      <w:r w:rsidRPr="00356DCB">
        <w:rPr>
          <w:rFonts w:ascii="Times New Roman" w:eastAsia="Times New Roman" w:hAnsi="Times New Roman" w:cs="Times New Roman"/>
          <w:caps/>
          <w:color w:val="000000"/>
          <w:sz w:val="24"/>
          <w:szCs w:val="24"/>
          <w:lang w:eastAsia="ru-RU"/>
        </w:rPr>
        <w:t> – </w:t>
      </w:r>
      <w:r w:rsidRPr="00356DCB">
        <w:rPr>
          <w:rFonts w:ascii="Times New Roman" w:eastAsia="Times New Roman" w:hAnsi="Times New Roman" w:cs="Times New Roman"/>
          <w:color w:val="000000"/>
          <w:sz w:val="24"/>
          <w:szCs w:val="24"/>
          <w:lang w:eastAsia="ru-RU"/>
        </w:rPr>
        <w:t>Раздольненский сельсовет, сельсовет, поселение</w:t>
      </w:r>
      <w:r w:rsidRPr="00356DCB">
        <w:rPr>
          <w:rFonts w:ascii="Times New Roman" w:eastAsia="Times New Roman" w:hAnsi="Times New Roman" w:cs="Times New Roman"/>
          <w:caps/>
          <w:color w:val="000000"/>
          <w:sz w:val="24"/>
          <w:szCs w:val="24"/>
          <w:lang w:eastAsia="ru-RU"/>
        </w:rPr>
        <w:t>)</w:t>
      </w:r>
      <w:r w:rsidRPr="00356DCB">
        <w:rPr>
          <w:rFonts w:ascii="Times New Roman" w:eastAsia="Times New Roman" w:hAnsi="Times New Roman" w:cs="Times New Roman"/>
          <w:color w:val="000000"/>
          <w:sz w:val="24"/>
          <w:szCs w:val="24"/>
          <w:lang w:eastAsia="ru-RU"/>
        </w:rPr>
        <w:t>, обеспечения санитарно-эпидемиологического благополучия населения,  сохранения окружающей среды и объектов культурного наследия;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создание правовых условий, предусмотренных Градостроительным кодексом Российской Федерации, для планировки территории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Настоящие Правила обязательны для исполнения физическими, юридическими и должностными лицами, осуществляющими и контролирующими градостроительную деятельность на территории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4.                  Настоящие Правила устанавливают порядок регулирования землепользования и застройки территории Раздольненского сельсовета, основанный на градостроительном зонировании – делении всей территории сельсовета на территориальные </w:t>
      </w:r>
      <w:proofErr w:type="gramStart"/>
      <w:r w:rsidRPr="00356DCB">
        <w:rPr>
          <w:rFonts w:ascii="Times New Roman" w:eastAsia="Times New Roman" w:hAnsi="Times New Roman" w:cs="Times New Roman"/>
          <w:color w:val="000000"/>
          <w:sz w:val="24"/>
          <w:szCs w:val="24"/>
          <w:lang w:eastAsia="ru-RU"/>
        </w:rPr>
        <w:t>зоны  и</w:t>
      </w:r>
      <w:proofErr w:type="gramEnd"/>
      <w:r w:rsidRPr="00356DCB">
        <w:rPr>
          <w:rFonts w:ascii="Times New Roman" w:eastAsia="Times New Roman" w:hAnsi="Times New Roman" w:cs="Times New Roman"/>
          <w:color w:val="000000"/>
          <w:sz w:val="24"/>
          <w:szCs w:val="24"/>
          <w:lang w:eastAsia="ru-RU"/>
        </w:rPr>
        <w:t xml:space="preserve"> установлении для них градостроительных регламентов.</w:t>
      </w:r>
    </w:p>
    <w:p w:rsidR="00356DCB" w:rsidRPr="00356DCB" w:rsidRDefault="00356DCB" w:rsidP="00356DCB">
      <w:pPr>
        <w:shd w:val="clear" w:color="auto" w:fill="FFFFFF"/>
        <w:spacing w:after="0" w:line="240" w:lineRule="auto"/>
        <w:ind w:firstLine="62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r w:rsidRPr="00356DCB">
        <w:rPr>
          <w:rFonts w:ascii="Times New Roman" w:eastAsia="Times New Roman" w:hAnsi="Times New Roman" w:cs="Times New Roman"/>
          <w:b/>
          <w:bCs/>
          <w:color w:val="000000"/>
          <w:sz w:val="24"/>
          <w:szCs w:val="24"/>
          <w:lang w:eastAsia="ru-RU"/>
        </w:rPr>
        <w:t> </w:t>
      </w:r>
      <w:bookmarkStart w:id="2" w:name="_Toc64686506"/>
      <w:bookmarkEnd w:id="2"/>
      <w:r w:rsidRPr="00356DCB">
        <w:rPr>
          <w:rFonts w:ascii="Times New Roman" w:eastAsia="Times New Roman" w:hAnsi="Times New Roman" w:cs="Times New Roman"/>
          <w:b/>
          <w:bCs/>
          <w:color w:val="000000"/>
          <w:sz w:val="24"/>
          <w:szCs w:val="24"/>
          <w:lang w:eastAsia="ru-RU"/>
        </w:rPr>
        <w:t>Статья 2. Основные понятия, используемые в Правилах</w:t>
      </w:r>
    </w:p>
    <w:p w:rsidR="00356DCB" w:rsidRPr="00356DCB" w:rsidRDefault="00356DCB" w:rsidP="00356DCB">
      <w:pPr>
        <w:shd w:val="clear" w:color="auto" w:fill="FFFFFF"/>
        <w:spacing w:after="0" w:line="240" w:lineRule="auto"/>
        <w:ind w:firstLine="709"/>
        <w:jc w:val="both"/>
        <w:outlineLvl w:val="2"/>
        <w:rPr>
          <w:rFonts w:ascii="Times New Roman" w:eastAsia="Times New Roman" w:hAnsi="Times New Roman" w:cs="Times New Roman"/>
          <w:b/>
          <w:bCs/>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Понятия, используемые в настоящих Правилах землепользования и застройки, применяются в следующем значении: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градостроительное зонирование</w:t>
      </w:r>
      <w:r w:rsidRPr="00356DCB">
        <w:rPr>
          <w:rFonts w:ascii="Times New Roman" w:eastAsia="Times New Roman" w:hAnsi="Times New Roman" w:cs="Times New Roman"/>
          <w:color w:val="000000"/>
          <w:sz w:val="24"/>
          <w:szCs w:val="24"/>
          <w:lang w:eastAsia="ru-RU"/>
        </w:rPr>
        <w:t> – зонирование территорий муниципальных образований в целях определения территориальных зон и установления градостроительных регламентов;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территориальные зоны</w:t>
      </w:r>
      <w:r w:rsidRPr="00356DCB">
        <w:rPr>
          <w:rFonts w:ascii="Times New Roman" w:eastAsia="Times New Roman" w:hAnsi="Times New Roman" w:cs="Times New Roman"/>
          <w:color w:val="000000"/>
          <w:sz w:val="24"/>
          <w:szCs w:val="24"/>
          <w:lang w:eastAsia="ru-RU"/>
        </w:rPr>
        <w:t> – зоны, для которых в Правилах землепользования и застройки определены границы и установлены градостроительные регламенты;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градостроительный  регламент</w:t>
      </w:r>
      <w:r w:rsidRPr="00356DCB">
        <w:rPr>
          <w:rFonts w:ascii="Times New Roman" w:eastAsia="Times New Roman" w:hAnsi="Times New Roman" w:cs="Times New Roman"/>
          <w:color w:val="000000"/>
          <w:sz w:val="24"/>
          <w:szCs w:val="24"/>
          <w:lang w:eastAsia="ru-RU"/>
        </w:rPr>
        <w:t xml:space="preserve"> – устанавливаемые в пределах границ соответствующей территориальной зоны виды разрешённого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разрешённого </w:t>
      </w:r>
      <w:r w:rsidRPr="00356DCB">
        <w:rPr>
          <w:rFonts w:ascii="Times New Roman" w:eastAsia="Times New Roman" w:hAnsi="Times New Roman" w:cs="Times New Roman"/>
          <w:color w:val="000000"/>
          <w:sz w:val="24"/>
          <w:szCs w:val="24"/>
          <w:lang w:eastAsia="ru-RU"/>
        </w:rPr>
        <w:lastRenderedPageBreak/>
        <w:t>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sz w:val="24"/>
          <w:szCs w:val="24"/>
          <w:lang w:eastAsia="ru-RU"/>
        </w:rPr>
        <w:t>разрешённое использование земельных участков и объектов капитального строительства</w:t>
      </w:r>
      <w:r w:rsidRPr="00356DCB">
        <w:rPr>
          <w:rFonts w:ascii="Times New Roman" w:eastAsia="Times New Roman" w:hAnsi="Times New Roman" w:cs="Times New Roman"/>
          <w:sz w:val="24"/>
          <w:szCs w:val="24"/>
          <w:lang w:eastAsia="ru-RU"/>
        </w:rPr>
        <w:t> – использование земельных участков и объектов капитального строительства в соответствии с градостроительным регламентом или в соответствии с нормативными правовыми актами, принимаемыми уполномоченным федеральным органом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территории общего пользования</w:t>
      </w:r>
      <w:r w:rsidRPr="00356DCB">
        <w:rPr>
          <w:rFonts w:ascii="Times New Roman" w:eastAsia="Times New Roman" w:hAnsi="Times New Roman" w:cs="Times New Roman"/>
          <w:color w:val="000000"/>
          <w:sz w:val="24"/>
          <w:szCs w:val="24"/>
          <w:lang w:eastAsia="ru-RU"/>
        </w:rPr>
        <w:t>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красные линии</w:t>
      </w:r>
      <w:r w:rsidRPr="00356DCB">
        <w:rPr>
          <w:rFonts w:ascii="Times New Roman" w:eastAsia="Times New Roman" w:hAnsi="Times New Roman" w:cs="Times New Roman"/>
          <w:color w:val="000000"/>
          <w:sz w:val="24"/>
          <w:szCs w:val="24"/>
          <w:lang w:eastAsia="ru-RU"/>
        </w:rPr>
        <w:t>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реконструкция объектов капитального строительства (за исключением линейных объектов) –</w:t>
      </w:r>
      <w:r w:rsidRPr="00356DCB">
        <w:rPr>
          <w:rFonts w:ascii="Times New Roman" w:eastAsia="Times New Roman" w:hAnsi="Times New Roman" w:cs="Times New Roman"/>
          <w:b/>
          <w:bCs/>
          <w:i/>
          <w:iCs/>
          <w:color w:val="000000"/>
          <w:sz w:val="24"/>
          <w:szCs w:val="24"/>
          <w:lang w:eastAsia="ru-RU"/>
        </w:rPr>
        <w:t> </w:t>
      </w:r>
      <w:r w:rsidRPr="00356DCB">
        <w:rPr>
          <w:rFonts w:ascii="Times New Roman" w:eastAsia="Times New Roman" w:hAnsi="Times New Roman" w:cs="Times New Roman"/>
          <w:color w:val="000000"/>
          <w:sz w:val="24"/>
          <w:szCs w:val="24"/>
          <w:lang w:eastAsia="ru-RU"/>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реконструкция линейных объектов – </w:t>
      </w:r>
      <w:r w:rsidRPr="00356DCB">
        <w:rPr>
          <w:rFonts w:ascii="Times New Roman" w:eastAsia="Times New Roman" w:hAnsi="Times New Roman" w:cs="Times New Roman"/>
          <w:color w:val="000000"/>
          <w:sz w:val="24"/>
          <w:szCs w:val="24"/>
          <w:lang w:eastAsia="ru-RU"/>
        </w:rPr>
        <w:t>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 капитальный ремонт объектов капитального строительства (за исключением линейных объектов) – </w:t>
      </w:r>
      <w:r w:rsidRPr="00356DCB">
        <w:rPr>
          <w:rFonts w:ascii="Times New Roman" w:eastAsia="Times New Roman" w:hAnsi="Times New Roman" w:cs="Times New Roman"/>
          <w:color w:val="000000"/>
          <w:sz w:val="24"/>
          <w:szCs w:val="24"/>
          <w:lang w:eastAsia="ru-RU"/>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капитальный ремонт линейных объектов – </w:t>
      </w:r>
      <w:r w:rsidRPr="00356DCB">
        <w:rPr>
          <w:rFonts w:ascii="Times New Roman" w:eastAsia="Times New Roman" w:hAnsi="Times New Roman" w:cs="Times New Roman"/>
          <w:color w:val="000000"/>
          <w:sz w:val="24"/>
          <w:szCs w:val="24"/>
          <w:lang w:eastAsia="ru-RU"/>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строительные изменения недвижимости</w:t>
      </w:r>
      <w:r w:rsidRPr="00356DCB">
        <w:rPr>
          <w:rFonts w:ascii="Times New Roman" w:eastAsia="Times New Roman" w:hAnsi="Times New Roman" w:cs="Times New Roman"/>
          <w:color w:val="000000"/>
          <w:sz w:val="24"/>
          <w:szCs w:val="24"/>
          <w:lang w:eastAsia="ru-RU"/>
        </w:rPr>
        <w:t>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проектная документация</w:t>
      </w:r>
      <w:r w:rsidRPr="00356DCB">
        <w:rPr>
          <w:rFonts w:ascii="Times New Roman" w:eastAsia="Times New Roman" w:hAnsi="Times New Roman" w:cs="Times New Roman"/>
          <w:color w:val="000000"/>
          <w:sz w:val="24"/>
          <w:szCs w:val="24"/>
          <w:lang w:eastAsia="ru-RU"/>
        </w:rPr>
        <w:t>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разрешение на строительство</w:t>
      </w:r>
      <w:r w:rsidRPr="00356DCB">
        <w:rPr>
          <w:rFonts w:ascii="Times New Roman" w:eastAsia="Times New Roman" w:hAnsi="Times New Roman" w:cs="Times New Roman"/>
          <w:color w:val="000000"/>
          <w:sz w:val="24"/>
          <w:szCs w:val="24"/>
          <w:lang w:eastAsia="ru-RU"/>
        </w:rPr>
        <w:t xml:space="preserve">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w:t>
      </w:r>
      <w:r w:rsidRPr="00356DCB">
        <w:rPr>
          <w:rFonts w:ascii="Times New Roman" w:eastAsia="Times New Roman" w:hAnsi="Times New Roman" w:cs="Times New Roman"/>
          <w:color w:val="000000"/>
          <w:sz w:val="24"/>
          <w:szCs w:val="24"/>
          <w:lang w:eastAsia="ru-RU"/>
        </w:rPr>
        <w:lastRenderedPageBreak/>
        <w:t xml:space="preserve">капитального строительства, за исключением случаев, предусмотренных </w:t>
      </w:r>
      <w:proofErr w:type="gramStart"/>
      <w:r w:rsidRPr="00356DCB">
        <w:rPr>
          <w:rFonts w:ascii="Times New Roman" w:eastAsia="Times New Roman" w:hAnsi="Times New Roman" w:cs="Times New Roman"/>
          <w:color w:val="000000"/>
          <w:sz w:val="24"/>
          <w:szCs w:val="24"/>
          <w:lang w:eastAsia="ru-RU"/>
        </w:rPr>
        <w:t>Градостроительным  кодексом</w:t>
      </w:r>
      <w:proofErr w:type="gramEnd"/>
      <w:r w:rsidRPr="00356DCB">
        <w:rPr>
          <w:rFonts w:ascii="Times New Roman" w:eastAsia="Times New Roman" w:hAnsi="Times New Roman" w:cs="Times New Roman"/>
          <w:color w:val="000000"/>
          <w:sz w:val="24"/>
          <w:szCs w:val="24"/>
          <w:lang w:eastAsia="ru-RU"/>
        </w:rPr>
        <w:t xml:space="preserve"> Российской Федерации;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разрешение на ввод объекта в эксплуатацию </w:t>
      </w:r>
      <w:r w:rsidRPr="00356DCB">
        <w:rPr>
          <w:rFonts w:ascii="Times New Roman" w:eastAsia="Times New Roman" w:hAnsi="Times New Roman" w:cs="Times New Roman"/>
          <w:color w:val="000000"/>
          <w:sz w:val="24"/>
          <w:szCs w:val="24"/>
          <w:lang w:eastAsia="ru-RU"/>
        </w:rPr>
        <w:t>–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публичный сервитут</w:t>
      </w:r>
      <w:r w:rsidRPr="00356DCB">
        <w:rPr>
          <w:rFonts w:ascii="Times New Roman" w:eastAsia="Times New Roman" w:hAnsi="Times New Roman" w:cs="Times New Roman"/>
          <w:color w:val="000000"/>
          <w:sz w:val="24"/>
          <w:szCs w:val="24"/>
          <w:lang w:eastAsia="ru-RU"/>
        </w:rPr>
        <w:t> – 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населения, без изъятия земельного участка;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благоустройство территории</w:t>
      </w:r>
      <w:r w:rsidRPr="00356DCB">
        <w:rPr>
          <w:rFonts w:ascii="Times New Roman" w:eastAsia="Times New Roman" w:hAnsi="Times New Roman" w:cs="Times New Roman"/>
          <w:color w:val="000000"/>
          <w:sz w:val="24"/>
          <w:szCs w:val="24"/>
          <w:lang w:eastAsia="ru-RU"/>
        </w:rPr>
        <w:t>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 монументального искусства;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элементы благоустройства территории</w:t>
      </w:r>
      <w:r w:rsidRPr="00356DCB">
        <w:rPr>
          <w:rFonts w:ascii="Times New Roman" w:eastAsia="Times New Roman" w:hAnsi="Times New Roman" w:cs="Times New Roman"/>
          <w:color w:val="000000"/>
          <w:sz w:val="24"/>
          <w:szCs w:val="24"/>
          <w:lang w:eastAsia="ru-RU"/>
        </w:rPr>
        <w:t>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i/>
          <w:iCs/>
          <w:color w:val="000000"/>
          <w:sz w:val="24"/>
          <w:szCs w:val="24"/>
          <w:lang w:eastAsia="ru-RU"/>
        </w:rPr>
        <w:t>объекты дорожного сервиса</w:t>
      </w:r>
      <w:r w:rsidRPr="00356DCB">
        <w:rPr>
          <w:rFonts w:ascii="Times New Roman" w:eastAsia="Times New Roman" w:hAnsi="Times New Roman" w:cs="Times New Roman"/>
          <w:color w:val="000000"/>
          <w:sz w:val="24"/>
          <w:szCs w:val="24"/>
          <w:lang w:eastAsia="ru-RU"/>
        </w:rPr>
        <w:t>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3" w:name="_Toc319924811"/>
      <w:bookmarkEnd w:id="3"/>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r w:rsidRPr="00356DCB">
        <w:rPr>
          <w:rFonts w:ascii="Times New Roman" w:eastAsia="Times New Roman" w:hAnsi="Times New Roman" w:cs="Times New Roman"/>
          <w:b/>
          <w:bCs/>
          <w:color w:val="000000"/>
          <w:sz w:val="24"/>
          <w:szCs w:val="24"/>
          <w:lang w:eastAsia="ru-RU"/>
        </w:rPr>
        <w:t xml:space="preserve">Статья 3. Общие положения о картах градостроительного зонирования Раздольненского </w:t>
      </w:r>
      <w:proofErr w:type="gramStart"/>
      <w:r w:rsidRPr="00356DCB">
        <w:rPr>
          <w:rFonts w:ascii="Times New Roman" w:eastAsia="Times New Roman" w:hAnsi="Times New Roman" w:cs="Times New Roman"/>
          <w:b/>
          <w:bCs/>
          <w:color w:val="000000"/>
          <w:sz w:val="24"/>
          <w:szCs w:val="24"/>
          <w:lang w:eastAsia="ru-RU"/>
        </w:rPr>
        <w:t>сельсовета,  населённых</w:t>
      </w:r>
      <w:proofErr w:type="gramEnd"/>
      <w:r w:rsidRPr="00356DCB">
        <w:rPr>
          <w:rFonts w:ascii="Times New Roman" w:eastAsia="Times New Roman" w:hAnsi="Times New Roman" w:cs="Times New Roman"/>
          <w:b/>
          <w:bCs/>
          <w:color w:val="000000"/>
          <w:sz w:val="24"/>
          <w:szCs w:val="24"/>
          <w:lang w:eastAsia="ru-RU"/>
        </w:rPr>
        <w:t xml:space="preserve"> пунктов Раздольненского сельсовета  и градостроительных регламентах</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На картах градостроительного зонирования Раздольненского сельсовета, населённых пунктов Раздольненского </w:t>
      </w:r>
      <w:proofErr w:type="gramStart"/>
      <w:r w:rsidRPr="00356DCB">
        <w:rPr>
          <w:rFonts w:ascii="Times New Roman" w:eastAsia="Times New Roman" w:hAnsi="Times New Roman" w:cs="Times New Roman"/>
          <w:color w:val="000000"/>
          <w:sz w:val="24"/>
          <w:szCs w:val="24"/>
          <w:lang w:eastAsia="ru-RU"/>
        </w:rPr>
        <w:t>сельсовета  (</w:t>
      </w:r>
      <w:proofErr w:type="gramEnd"/>
      <w:r w:rsidRPr="00356DCB">
        <w:rPr>
          <w:rFonts w:ascii="Times New Roman" w:eastAsia="Times New Roman" w:hAnsi="Times New Roman" w:cs="Times New Roman"/>
          <w:color w:val="000000"/>
          <w:sz w:val="24"/>
          <w:szCs w:val="24"/>
          <w:lang w:eastAsia="ru-RU"/>
        </w:rPr>
        <w:t>далее – карты градостроительного зонирования) установлены границы территориальных зон с учетом:</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функциональных зон и параметров их планируемого развития, определенных генеральным планом Раздольненского сельсовета Новосибирского района Новосибирской области;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сложившейся планировки территории и существующего землепользования;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планируемых изменений границ земель различных категорий;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предотвращения возможности причинения вреда объектам капитального строительства, расположенным на смежных земельных участках.</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Границы территориальных зон отвечают требованию принадлежности каждого земельного участка только к одной территориальной зоне.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Границы территориальных зон установлены по линиям магистралей, улиц, проездов, разделяющим транспортные потоки противоположных направлений, по красным линиям, по границам земельных участков и по иным границам в соответствии с действующим законодательством.</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На картах градостроительного зонирования отображены границы зон с особыми условиями использования территорий.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3.Градостроительные регламенты установлены Правилами землепользования и застройки в отношении земельных участков и объектов капитального строительства, расположенных в границах территориальных зон, установленных на карте градостроительного </w:t>
      </w:r>
      <w:proofErr w:type="gramStart"/>
      <w:r w:rsidRPr="00356DCB">
        <w:rPr>
          <w:rFonts w:ascii="Times New Roman" w:eastAsia="Times New Roman" w:hAnsi="Times New Roman" w:cs="Times New Roman"/>
          <w:color w:val="000000"/>
          <w:sz w:val="24"/>
          <w:szCs w:val="24"/>
          <w:lang w:eastAsia="ru-RU"/>
        </w:rPr>
        <w:t>зонирования,  кроме</w:t>
      </w:r>
      <w:proofErr w:type="gramEnd"/>
      <w:r w:rsidRPr="00356DCB">
        <w:rPr>
          <w:rFonts w:ascii="Times New Roman" w:eastAsia="Times New Roman" w:hAnsi="Times New Roman" w:cs="Times New Roman"/>
          <w:color w:val="000000"/>
          <w:sz w:val="24"/>
          <w:szCs w:val="24"/>
          <w:lang w:eastAsia="ru-RU"/>
        </w:rPr>
        <w:t>:</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земель лесного фонда;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земель,</w:t>
      </w:r>
      <w:r w:rsidRPr="00356DCB">
        <w:rPr>
          <w:rFonts w:ascii="Times New Roman" w:eastAsia="Times New Roman" w:hAnsi="Times New Roman" w:cs="Times New Roman"/>
          <w:color w:val="000000"/>
          <w:spacing w:val="-1"/>
          <w:sz w:val="24"/>
          <w:szCs w:val="24"/>
          <w:lang w:eastAsia="ru-RU"/>
        </w:rPr>
        <w:t> покрытых поверхностными водами;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сельскохозяйственных угодий в составе земель сельскохозяйственного назначения.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pacing w:val="-1"/>
          <w:sz w:val="24"/>
          <w:szCs w:val="24"/>
          <w:lang w:eastAsia="ru-RU"/>
        </w:rPr>
        <w:t>Для  вышеперечисленных</w:t>
      </w:r>
      <w:proofErr w:type="gramEnd"/>
      <w:r w:rsidRPr="00356DCB">
        <w:rPr>
          <w:rFonts w:ascii="Times New Roman" w:eastAsia="Times New Roman" w:hAnsi="Times New Roman" w:cs="Times New Roman"/>
          <w:color w:val="000000"/>
          <w:spacing w:val="-1"/>
          <w:sz w:val="24"/>
          <w:szCs w:val="24"/>
          <w:lang w:eastAsia="ru-RU"/>
        </w:rPr>
        <w:t xml:space="preserve"> земель </w:t>
      </w:r>
      <w:r w:rsidRPr="00356DCB">
        <w:rPr>
          <w:rFonts w:ascii="Times New Roman" w:eastAsia="Times New Roman" w:hAnsi="Times New Roman" w:cs="Times New Roman"/>
          <w:color w:val="000000"/>
          <w:sz w:val="24"/>
          <w:szCs w:val="24"/>
          <w:lang w:eastAsia="ru-RU"/>
        </w:rPr>
        <w:t>в соответствии с федеральным законодательством</w:t>
      </w:r>
      <w:r w:rsidRPr="00356DCB">
        <w:rPr>
          <w:rFonts w:ascii="Times New Roman" w:eastAsia="Times New Roman" w:hAnsi="Times New Roman" w:cs="Times New Roman"/>
          <w:color w:val="000000"/>
          <w:spacing w:val="-1"/>
          <w:sz w:val="24"/>
          <w:szCs w:val="24"/>
          <w:lang w:eastAsia="ru-RU"/>
        </w:rPr>
        <w:t> </w:t>
      </w:r>
      <w:r w:rsidRPr="00356DCB">
        <w:rPr>
          <w:rFonts w:ascii="Times New Roman" w:eastAsia="Times New Roman" w:hAnsi="Times New Roman" w:cs="Times New Roman"/>
          <w:color w:val="000000"/>
          <w:sz w:val="24"/>
          <w:szCs w:val="24"/>
          <w:lang w:eastAsia="ru-RU"/>
        </w:rPr>
        <w:t>градостроительные регламенты не устанавливаются.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4.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территориальных зон, обозначенных на карте градостроительного зонирования, за исключением земельных участков: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в границах территорий общего 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предназначенных для размещения линейных объектов и (или) занятые линейными объектами;</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w:t>
      </w:r>
      <w:r w:rsidRPr="00356DCB">
        <w:rPr>
          <w:rFonts w:ascii="Times New Roman" w:eastAsia="Times New Roman" w:hAnsi="Times New Roman" w:cs="Times New Roman"/>
          <w:color w:val="000000"/>
          <w:spacing w:val="-2"/>
          <w:sz w:val="24"/>
          <w:szCs w:val="24"/>
          <w:lang w:eastAsia="ru-RU"/>
        </w:rPr>
        <w:t>Федерации, а также в границах территорий памятников или ансамблей, </w:t>
      </w:r>
      <w:r w:rsidRPr="00356DCB">
        <w:rPr>
          <w:rFonts w:ascii="Times New Roman" w:eastAsia="Times New Roman" w:hAnsi="Times New Roman" w:cs="Times New Roman"/>
          <w:color w:val="000000"/>
          <w:spacing w:val="-1"/>
          <w:sz w:val="24"/>
          <w:szCs w:val="24"/>
          <w:lang w:eastAsia="ru-RU"/>
        </w:rPr>
        <w:t>которые являются выявленными объектами культурного наследия.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виды разрешенного использования земельных участков и объектов капитального строительства: основные виды разрешенного </w:t>
      </w:r>
      <w:proofErr w:type="gramStart"/>
      <w:r w:rsidRPr="00356DCB">
        <w:rPr>
          <w:rFonts w:ascii="Times New Roman" w:eastAsia="Times New Roman" w:hAnsi="Times New Roman" w:cs="Times New Roman"/>
          <w:color w:val="000000"/>
          <w:sz w:val="24"/>
          <w:szCs w:val="24"/>
          <w:lang w:eastAsia="ru-RU"/>
        </w:rPr>
        <w:t>использования,  условно</w:t>
      </w:r>
      <w:proofErr w:type="gramEnd"/>
      <w:r w:rsidRPr="00356DCB">
        <w:rPr>
          <w:rFonts w:ascii="Times New Roman" w:eastAsia="Times New Roman" w:hAnsi="Times New Roman" w:cs="Times New Roman"/>
          <w:color w:val="000000"/>
          <w:sz w:val="24"/>
          <w:szCs w:val="24"/>
          <w:lang w:eastAsia="ru-RU"/>
        </w:rPr>
        <w:t xml:space="preserve"> разрешенные виды использования,  вспомогательные виды разрешенного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 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4" w:name="_Toc319924812"/>
      <w:bookmarkEnd w:id="4"/>
      <w:r w:rsidRPr="00356DCB">
        <w:rPr>
          <w:rFonts w:ascii="Times New Roman" w:eastAsia="Times New Roman" w:hAnsi="Times New Roman" w:cs="Times New Roman"/>
          <w:b/>
          <w:bCs/>
          <w:color w:val="000000"/>
          <w:sz w:val="24"/>
          <w:szCs w:val="24"/>
          <w:lang w:eastAsia="ru-RU"/>
        </w:rPr>
        <w:t>Статья 4. Порядок подготовки и утверждения проекта Правил</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bookmarkStart w:id="5" w:name="_Toc324408689"/>
      <w:bookmarkEnd w:id="5"/>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Решение о подготовке проекта Правил принимается главой администрации Раздольненского сельсовета Новосибирского  района Новосибирской области (далее – глава администрации) в форме постановления администрации Раздольненского сельсовета (далее – администрация) с установлением этапов градостроительного зонирования применительно ко всей территории Раздольненского  сельсовета либо к различным частям территории сельсовета (в случае подготовки проекта Правил землепользования и застройки применительно к частям Раздольненского сельсовета), порядка и сроков проведения работ по подготовке Правил, иных положений, касающихся организации указанных работ.</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Одновременно с принятием решения о подготовке проекта Правил главой администрации утверждаются состав и порядок деятельности комиссии по подготовке проекта Правил (далее – комиссия по землепользованию и застройке </w:t>
      </w:r>
      <w:proofErr w:type="gramStart"/>
      <w:r w:rsidRPr="00356DCB">
        <w:rPr>
          <w:rFonts w:ascii="Times New Roman" w:eastAsia="Times New Roman" w:hAnsi="Times New Roman" w:cs="Times New Roman"/>
          <w:color w:val="000000"/>
          <w:sz w:val="24"/>
          <w:szCs w:val="24"/>
          <w:lang w:eastAsia="ru-RU"/>
        </w:rPr>
        <w:t>Раздольненского  сельсовета</w:t>
      </w:r>
      <w:proofErr w:type="gramEnd"/>
      <w:r w:rsidRPr="00356DCB">
        <w:rPr>
          <w:rFonts w:ascii="Times New Roman" w:eastAsia="Times New Roman" w:hAnsi="Times New Roman" w:cs="Times New Roman"/>
          <w:color w:val="000000"/>
          <w:sz w:val="24"/>
          <w:szCs w:val="24"/>
          <w:lang w:eastAsia="ru-RU"/>
        </w:rPr>
        <w:t>, Комиссия).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Глава администрации не позднее чем по истечении десяти дней с даты принятия решения о подготовке проекта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в сети "Интернет". Сообщение о принятии такого решения также может быть распространено по радио и телевидению.</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В постановлении администрации о подготовке проекта Правил указываются: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состав и порядок деятельности Комиссии в соответствии с требованиями Градостроительного кодекса Российской Федерации и законов Новосибирской области;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последовательность градостроительного зонирования применительно к территории Раздольненского </w:t>
      </w:r>
      <w:proofErr w:type="gramStart"/>
      <w:r w:rsidRPr="00356DCB">
        <w:rPr>
          <w:rFonts w:ascii="Times New Roman" w:eastAsia="Times New Roman" w:hAnsi="Times New Roman" w:cs="Times New Roman"/>
          <w:color w:val="000000"/>
          <w:sz w:val="24"/>
          <w:szCs w:val="24"/>
          <w:lang w:eastAsia="ru-RU"/>
        </w:rPr>
        <w:t>сельсовета  либо</w:t>
      </w:r>
      <w:proofErr w:type="gramEnd"/>
      <w:r w:rsidRPr="00356DCB">
        <w:rPr>
          <w:rFonts w:ascii="Times New Roman" w:eastAsia="Times New Roman" w:hAnsi="Times New Roman" w:cs="Times New Roman"/>
          <w:color w:val="000000"/>
          <w:sz w:val="24"/>
          <w:szCs w:val="24"/>
          <w:lang w:eastAsia="ru-RU"/>
        </w:rPr>
        <w:t xml:space="preserve"> применительно к различным частям территории сельсовета (в случае подготовки проекта Правил применительно к частям территории Раздольненского сельсовета);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порядок и сроки проведения работ по подготовке проекта Правил;</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порядок направления в Комиссию предложений заинтересованных лиц по подготовке проекта Правил;</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иные вопросы организации работ.</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5. Проверку проекта Правил, представленного Комиссией, на соответствие требованиям технических регламентов, генеральному плану Раздольненского сельсовета, схеме территориального планирования Новосибирской области осуществляет администрация.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6. По результатам </w:t>
      </w:r>
      <w:proofErr w:type="gramStart"/>
      <w:r w:rsidRPr="00356DCB">
        <w:rPr>
          <w:rFonts w:ascii="Times New Roman" w:eastAsia="Times New Roman" w:hAnsi="Times New Roman" w:cs="Times New Roman"/>
          <w:color w:val="000000"/>
          <w:sz w:val="24"/>
          <w:szCs w:val="24"/>
          <w:lang w:eastAsia="ru-RU"/>
        </w:rPr>
        <w:t>проверки  администрация</w:t>
      </w:r>
      <w:proofErr w:type="gramEnd"/>
      <w:r w:rsidRPr="00356DCB">
        <w:rPr>
          <w:rFonts w:ascii="Times New Roman" w:eastAsia="Times New Roman" w:hAnsi="Times New Roman" w:cs="Times New Roman"/>
          <w:color w:val="000000"/>
          <w:sz w:val="24"/>
          <w:szCs w:val="24"/>
          <w:lang w:eastAsia="ru-RU"/>
        </w:rPr>
        <w:t xml:space="preserve"> направляет проект Правил  главе Раздольненского сельсовета Новосибирского района Новосибирской области (далее – глава муниципального образования) или, в случае обнаружения его несоответствия требованиям и документам, указанным в </w:t>
      </w:r>
      <w:hyperlink r:id="rId4" w:history="1">
        <w:r w:rsidRPr="00356DCB">
          <w:rPr>
            <w:rFonts w:ascii="Times New Roman" w:eastAsia="Times New Roman" w:hAnsi="Times New Roman" w:cs="Times New Roman"/>
            <w:sz w:val="24"/>
            <w:szCs w:val="24"/>
            <w:lang w:eastAsia="ru-RU"/>
          </w:rPr>
          <w:t>пункте</w:t>
        </w:r>
      </w:hyperlink>
      <w:r w:rsidRPr="00356DCB">
        <w:rPr>
          <w:rFonts w:ascii="Times New Roman" w:eastAsia="Times New Roman" w:hAnsi="Times New Roman" w:cs="Times New Roman"/>
          <w:color w:val="000000"/>
          <w:sz w:val="24"/>
          <w:szCs w:val="24"/>
          <w:lang w:eastAsia="ru-RU"/>
        </w:rPr>
        <w:t> 5 настоящей статьи, в Комиссию на доработку.</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7. Глава муниципального образования при получении </w:t>
      </w:r>
      <w:proofErr w:type="gramStart"/>
      <w:r w:rsidRPr="00356DCB">
        <w:rPr>
          <w:rFonts w:ascii="Times New Roman" w:eastAsia="Times New Roman" w:hAnsi="Times New Roman" w:cs="Times New Roman"/>
          <w:color w:val="000000"/>
          <w:sz w:val="24"/>
          <w:szCs w:val="24"/>
          <w:lang w:eastAsia="ru-RU"/>
        </w:rPr>
        <w:t>от  администрации</w:t>
      </w:r>
      <w:proofErr w:type="gramEnd"/>
      <w:r w:rsidRPr="00356DCB">
        <w:rPr>
          <w:rFonts w:ascii="Times New Roman" w:eastAsia="Times New Roman" w:hAnsi="Times New Roman" w:cs="Times New Roman"/>
          <w:color w:val="000000"/>
          <w:sz w:val="24"/>
          <w:szCs w:val="24"/>
          <w:lang w:eastAsia="ru-RU"/>
        </w:rPr>
        <w:t>  проекта Правил принимает решение о проведении публичных слушаний по такому проекту в срок не позднее чем через десять дней со дня получения такого проекта.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8. Публичные слушания по проекту Правил проводятся Комиссией в порядке, определяемом настоящими Правилами, в соответствии с положениями Градостроительного кодекса Российской Федерации.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9. Продолжительность публичных слушаний по проекту Правил составляет не менее двух и не более четырех месяцев со дня опубликования такого проекта.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10. В случае подготовки Правил применительно к части территории </w:t>
      </w:r>
      <w:proofErr w:type="gramStart"/>
      <w:r w:rsidRPr="00356DCB">
        <w:rPr>
          <w:rFonts w:ascii="Times New Roman" w:eastAsia="Times New Roman" w:hAnsi="Times New Roman" w:cs="Times New Roman"/>
          <w:color w:val="000000"/>
          <w:sz w:val="24"/>
          <w:szCs w:val="24"/>
          <w:lang w:eastAsia="ru-RU"/>
        </w:rPr>
        <w:t>Раздольненского  сельсовета</w:t>
      </w:r>
      <w:proofErr w:type="gramEnd"/>
      <w:r w:rsidRPr="00356DCB">
        <w:rPr>
          <w:rFonts w:ascii="Times New Roman" w:eastAsia="Times New Roman" w:hAnsi="Times New Roman" w:cs="Times New Roman"/>
          <w:color w:val="000000"/>
          <w:sz w:val="24"/>
          <w:szCs w:val="24"/>
          <w:lang w:eastAsia="ru-RU"/>
        </w:rPr>
        <w:t>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сельсовета.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11. После завершения публичных слушаний по проекту Правил Комиссия с учетом результатов таких публичных слушаний обеспечивает внесение изменений в проект Правил и представляет указанный проект главе администрации. Обязательными приложениями к проекту Правил являются протоколы публичных слушаний и заключение о результатах публичных слушаний.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12. </w:t>
      </w:r>
      <w:proofErr w:type="gramStart"/>
      <w:r w:rsidRPr="00356DCB">
        <w:rPr>
          <w:rFonts w:ascii="Times New Roman" w:eastAsia="Times New Roman" w:hAnsi="Times New Roman" w:cs="Times New Roman"/>
          <w:color w:val="000000"/>
          <w:sz w:val="24"/>
          <w:szCs w:val="24"/>
          <w:lang w:eastAsia="ru-RU"/>
        </w:rPr>
        <w:t>Глава  администрации</w:t>
      </w:r>
      <w:proofErr w:type="gramEnd"/>
      <w:r w:rsidRPr="00356DCB">
        <w:rPr>
          <w:rFonts w:ascii="Times New Roman" w:eastAsia="Times New Roman" w:hAnsi="Times New Roman" w:cs="Times New Roman"/>
          <w:color w:val="000000"/>
          <w:sz w:val="24"/>
          <w:szCs w:val="24"/>
          <w:lang w:eastAsia="ru-RU"/>
        </w:rPr>
        <w:t xml:space="preserve"> в течение десяти дней после представления ему проекта Правил и указанных в </w:t>
      </w:r>
      <w:hyperlink r:id="rId5" w:history="1">
        <w:r w:rsidRPr="00356DCB">
          <w:rPr>
            <w:rFonts w:ascii="Times New Roman" w:eastAsia="Times New Roman" w:hAnsi="Times New Roman" w:cs="Times New Roman"/>
            <w:sz w:val="24"/>
            <w:szCs w:val="24"/>
            <w:lang w:eastAsia="ru-RU"/>
          </w:rPr>
          <w:t>пункте</w:t>
        </w:r>
      </w:hyperlink>
      <w:r w:rsidRPr="00356DCB">
        <w:rPr>
          <w:rFonts w:ascii="Times New Roman" w:eastAsia="Times New Roman" w:hAnsi="Times New Roman" w:cs="Times New Roman"/>
          <w:color w:val="000000"/>
          <w:sz w:val="24"/>
          <w:szCs w:val="24"/>
          <w:lang w:eastAsia="ru-RU"/>
        </w:rPr>
        <w:t> 11 настоящей статьи обязательных приложений должен принять решение о направлении указанного проекта в Совет депутатов или об отклонении проекта Правил и о направлении его на доработку с указанием даты его повторного представления.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13. Правила утверждаются Советом депутатов.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14. Совет депутатов по результатам рассмотрения проекта Правил и обязательных приложений к нему может утвердить Правила или направить проект Правил главе администрации на доработку в соответствии с результатами публичных слушаний по указанному проекту.</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15. С учетом всех доработок Правила подлежат опубликованию в порядке, установленном Уставом Раздольненского сельсовета Новосибирского района Новосибирской области (далее – Устав Раздольненского сельсовета) для официального опубликования правовых актов поселения, и размещаются на официальном сайте поселения в сети "Интернет".</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16. Физические и юридические лица вправе оспорить решение об утверждении Правил в судебном порядке.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17. Органы государственной власти Российской Федерации, органы государственной власти Новосибирской </w:t>
      </w:r>
      <w:proofErr w:type="gramStart"/>
      <w:r w:rsidRPr="00356DCB">
        <w:rPr>
          <w:rFonts w:ascii="Times New Roman" w:eastAsia="Times New Roman" w:hAnsi="Times New Roman" w:cs="Times New Roman"/>
          <w:color w:val="000000"/>
          <w:sz w:val="24"/>
          <w:szCs w:val="24"/>
          <w:lang w:eastAsia="ru-RU"/>
        </w:rPr>
        <w:t>области  вправе</w:t>
      </w:r>
      <w:proofErr w:type="gramEnd"/>
      <w:r w:rsidRPr="00356DCB">
        <w:rPr>
          <w:rFonts w:ascii="Times New Roman" w:eastAsia="Times New Roman" w:hAnsi="Times New Roman" w:cs="Times New Roman"/>
          <w:color w:val="000000"/>
          <w:sz w:val="24"/>
          <w:szCs w:val="24"/>
          <w:lang w:eastAsia="ru-RU"/>
        </w:rPr>
        <w:t xml:space="preserve"> оспорить решение об утверждении Правил в судебном порядке в случае несоответствия Правил законодательству Российской Федерации, а также схемам территориального планирования Российской Федерации, схеме территориального планирования Новосибирской области, утвержденным до утверждения Правил.</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6" w:name="_Toc290380568"/>
      <w:bookmarkEnd w:id="6"/>
      <w:r w:rsidRPr="00356DCB">
        <w:rPr>
          <w:rFonts w:ascii="Times New Roman" w:eastAsia="Times New Roman" w:hAnsi="Times New Roman" w:cs="Times New Roman"/>
          <w:b/>
          <w:bCs/>
          <w:color w:val="000000"/>
          <w:sz w:val="24"/>
          <w:szCs w:val="24"/>
          <w:lang w:eastAsia="ru-RU"/>
        </w:rPr>
        <w:t xml:space="preserve">Статья 5. Объекты и субъекты градостроительных отношений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Объектами градостроительных отношений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w:t>
      </w:r>
      <w:proofErr w:type="gramStart"/>
      <w:r w:rsidRPr="00356DCB">
        <w:rPr>
          <w:rFonts w:ascii="Times New Roman" w:eastAsia="Times New Roman" w:hAnsi="Times New Roman" w:cs="Times New Roman"/>
          <w:color w:val="000000"/>
          <w:sz w:val="24"/>
          <w:szCs w:val="24"/>
          <w:lang w:eastAsia="ru-RU"/>
        </w:rPr>
        <w:t>сельсовете  являются</w:t>
      </w:r>
      <w:proofErr w:type="gramEnd"/>
      <w:r w:rsidRPr="00356DCB">
        <w:rPr>
          <w:rFonts w:ascii="Times New Roman" w:eastAsia="Times New Roman" w:hAnsi="Times New Roman" w:cs="Times New Roman"/>
          <w:color w:val="000000"/>
          <w:sz w:val="24"/>
          <w:szCs w:val="24"/>
          <w:lang w:eastAsia="ru-RU"/>
        </w:rPr>
        <w:t xml:space="preserve"> территории поселения, в том числе земельные участки с расположенными на них зданиями, сооружениями, иными объектами недвижимости и их комплексами.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 xml:space="preserve">2. Субъектами градостроительных отношений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являются жители поселения, их объединения, юридические лица, осуществляющие деятельность на территории сельсовета, а также органы местного самоуправления Раздольненского сельсовета, органы государственной власти Новосибирской области в пределах своей компетенции.</w:t>
      </w:r>
    </w:p>
    <w:p w:rsidR="00356DCB" w:rsidRPr="00356DCB" w:rsidRDefault="00356DCB" w:rsidP="00356DCB">
      <w:pPr>
        <w:spacing w:after="0" w:line="240" w:lineRule="auto"/>
        <w:jc w:val="both"/>
        <w:rPr>
          <w:rFonts w:ascii="Times New Roman" w:eastAsia="Times New Roman" w:hAnsi="Times New Roman" w:cs="Times New Roman"/>
          <w:sz w:val="24"/>
          <w:szCs w:val="24"/>
          <w:lang w:eastAsia="ru-RU"/>
        </w:rPr>
      </w:pPr>
    </w:p>
    <w:p w:rsid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bookmarkStart w:id="7" w:name="_Toc370119704"/>
      <w:bookmarkEnd w:id="7"/>
      <w:r w:rsidRPr="00356DCB">
        <w:rPr>
          <w:rFonts w:ascii="Times New Roman" w:eastAsia="Times New Roman" w:hAnsi="Times New Roman" w:cs="Times New Roman"/>
          <w:b/>
          <w:bCs/>
          <w:color w:val="000000"/>
          <w:sz w:val="24"/>
          <w:szCs w:val="24"/>
          <w:lang w:eastAsia="ru-RU"/>
        </w:rPr>
        <w:t>Глава 2. Регулирование органами местного самоуправления Раздольненского сельсовета землепользования и </w:t>
      </w:r>
      <w:r>
        <w:rPr>
          <w:rFonts w:ascii="Times New Roman" w:eastAsia="Times New Roman" w:hAnsi="Times New Roman" w:cs="Times New Roman"/>
          <w:b/>
          <w:bCs/>
          <w:color w:val="000000"/>
          <w:sz w:val="24"/>
          <w:szCs w:val="24"/>
          <w:lang w:eastAsia="ru-RU"/>
        </w:rPr>
        <w:t>застройки</w:t>
      </w:r>
      <w:r w:rsidRPr="00356DCB">
        <w:rPr>
          <w:rFonts w:ascii="Times New Roman" w:eastAsia="Times New Roman" w:hAnsi="Times New Roman" w:cs="Times New Roman"/>
          <w:b/>
          <w:bCs/>
          <w:color w:val="000000"/>
          <w:sz w:val="24"/>
          <w:szCs w:val="24"/>
          <w:lang w:eastAsia="ru-RU"/>
        </w:rPr>
        <w:t> территории Раздольненского сельсовета</w:t>
      </w:r>
    </w:p>
    <w:p w:rsidR="00356DCB" w:rsidRP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8" w:name="_Toc324408692"/>
      <w:bookmarkEnd w:id="8"/>
      <w:r w:rsidRPr="00356DCB">
        <w:rPr>
          <w:rFonts w:ascii="Times New Roman" w:eastAsia="Times New Roman" w:hAnsi="Times New Roman" w:cs="Times New Roman"/>
          <w:b/>
          <w:bCs/>
          <w:color w:val="000000"/>
          <w:sz w:val="24"/>
          <w:szCs w:val="24"/>
          <w:lang w:eastAsia="ru-RU"/>
        </w:rPr>
        <w:t>Статья 6. Полномочия Совета депутатов в области землепользования и застройки территории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К полномочиям Совета депутатов в области землепользования и застройки территории Раздольненского сельсовета относятся: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утверждение генерального плана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утверждение Правил землепользования и застройки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назначение голосования по вопросам изменения границ Раздольненского сельсовета, преобразования поселения;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определение порядка управления и распоряжения имуществом, находящимся в муниципальной собственности на территории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иные полномочия, отнесенные к компетенции Совета депутатов Уставом Раздольненского сельсовета, решениями Совета депутатов в соответствии с федеральным законодательством и законодательством Новосибирской области.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В целях реализации полномочий в области землепользования и градостроительной деятельности </w:t>
      </w:r>
      <w:proofErr w:type="gramStart"/>
      <w:r w:rsidRPr="00356DCB">
        <w:rPr>
          <w:rFonts w:ascii="Times New Roman" w:eastAsia="Times New Roman" w:hAnsi="Times New Roman" w:cs="Times New Roman"/>
          <w:color w:val="000000"/>
          <w:sz w:val="24"/>
          <w:szCs w:val="24"/>
          <w:lang w:eastAsia="ru-RU"/>
        </w:rPr>
        <w:t>Советом  депутатов</w:t>
      </w:r>
      <w:proofErr w:type="gramEnd"/>
      <w:r w:rsidRPr="00356DCB">
        <w:rPr>
          <w:rFonts w:ascii="Times New Roman" w:eastAsia="Times New Roman" w:hAnsi="Times New Roman" w:cs="Times New Roman"/>
          <w:color w:val="000000"/>
          <w:sz w:val="24"/>
          <w:szCs w:val="24"/>
          <w:lang w:eastAsia="ru-RU"/>
        </w:rPr>
        <w:t xml:space="preserve"> издаются правовые акты в соответствии с полномочиями, предоставленными Уставом Раздольненского сельсовета, федеральным законодательством и законодательством Новосибирской области.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9" w:name="_Toc324408693"/>
      <w:bookmarkEnd w:id="9"/>
      <w:r w:rsidRPr="00356DCB">
        <w:rPr>
          <w:rFonts w:ascii="Times New Roman" w:eastAsia="Times New Roman" w:hAnsi="Times New Roman" w:cs="Times New Roman"/>
          <w:b/>
          <w:bCs/>
          <w:color w:val="000000"/>
          <w:sz w:val="24"/>
          <w:szCs w:val="24"/>
          <w:lang w:eastAsia="ru-RU"/>
        </w:rPr>
        <w:t xml:space="preserve">Статья 7. </w:t>
      </w:r>
      <w:proofErr w:type="gramStart"/>
      <w:r w:rsidRPr="00356DCB">
        <w:rPr>
          <w:rFonts w:ascii="Times New Roman" w:eastAsia="Times New Roman" w:hAnsi="Times New Roman" w:cs="Times New Roman"/>
          <w:b/>
          <w:bCs/>
          <w:color w:val="000000"/>
          <w:sz w:val="24"/>
          <w:szCs w:val="24"/>
          <w:lang w:eastAsia="ru-RU"/>
        </w:rPr>
        <w:t>Полномочия  администрации</w:t>
      </w:r>
      <w:proofErr w:type="gramEnd"/>
      <w:r w:rsidRPr="00356DCB">
        <w:rPr>
          <w:rFonts w:ascii="Times New Roman" w:eastAsia="Times New Roman" w:hAnsi="Times New Roman" w:cs="Times New Roman"/>
          <w:b/>
          <w:bCs/>
          <w:color w:val="000000"/>
          <w:sz w:val="24"/>
          <w:szCs w:val="24"/>
          <w:lang w:eastAsia="ru-RU"/>
        </w:rPr>
        <w:t xml:space="preserve"> в области землепользования и застройки территории Раздольненского сельсовета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К </w:t>
      </w:r>
      <w:proofErr w:type="gramStart"/>
      <w:r w:rsidRPr="00356DCB">
        <w:rPr>
          <w:rFonts w:ascii="Times New Roman" w:eastAsia="Times New Roman" w:hAnsi="Times New Roman" w:cs="Times New Roman"/>
          <w:color w:val="000000"/>
          <w:sz w:val="24"/>
          <w:szCs w:val="24"/>
          <w:lang w:eastAsia="ru-RU"/>
        </w:rPr>
        <w:t>полномочиям  администрации</w:t>
      </w:r>
      <w:proofErr w:type="gramEnd"/>
      <w:r w:rsidRPr="00356DCB">
        <w:rPr>
          <w:rFonts w:ascii="Times New Roman" w:eastAsia="Times New Roman" w:hAnsi="Times New Roman" w:cs="Times New Roman"/>
          <w:color w:val="000000"/>
          <w:sz w:val="24"/>
          <w:szCs w:val="24"/>
          <w:lang w:eastAsia="ru-RU"/>
        </w:rPr>
        <w:t xml:space="preserve"> в области землепользования и застройки территории Раздольненского сельсовета относятся: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владение, пользование и распоряжение от имени муниципального образования имуществом, находящимся в муниципальной собственности на территории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утверждение подготовленной на основе генерального плана Раздольненского сельсовета документации по планировке территории;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выдача разрешений на строительство, разрешение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утверждение местных нормативов градостроительного проектирования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подготовка и утверждение документов территориального планирования;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6) резервирование земель и изъятие, в том числе путем выкупа, земельных участков в границах Раздольненского сельсовета для муниципальных нужд;</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7) осуществление земельного контроля за использованием земель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8) иные полномочия, отнесенные к </w:t>
      </w:r>
      <w:proofErr w:type="gramStart"/>
      <w:r w:rsidRPr="00356DCB">
        <w:rPr>
          <w:rFonts w:ascii="Times New Roman" w:eastAsia="Times New Roman" w:hAnsi="Times New Roman" w:cs="Times New Roman"/>
          <w:color w:val="000000"/>
          <w:sz w:val="24"/>
          <w:szCs w:val="24"/>
          <w:lang w:eastAsia="ru-RU"/>
        </w:rPr>
        <w:t>компетенции  администрации</w:t>
      </w:r>
      <w:proofErr w:type="gramEnd"/>
      <w:r w:rsidRPr="00356DCB">
        <w:rPr>
          <w:rFonts w:ascii="Times New Roman" w:eastAsia="Times New Roman" w:hAnsi="Times New Roman" w:cs="Times New Roman"/>
          <w:color w:val="000000"/>
          <w:sz w:val="24"/>
          <w:szCs w:val="24"/>
          <w:lang w:eastAsia="ru-RU"/>
        </w:rPr>
        <w:t xml:space="preserve"> Уставом Раздольненского сельсовета, решениями Совета депутатов в соответствии с федеральным законодательством и законодательством Новосибирской области.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В целях реализации полномочий в области землепользования и градостроительной </w:t>
      </w:r>
      <w:proofErr w:type="gramStart"/>
      <w:r w:rsidRPr="00356DCB">
        <w:rPr>
          <w:rFonts w:ascii="Times New Roman" w:eastAsia="Times New Roman" w:hAnsi="Times New Roman" w:cs="Times New Roman"/>
          <w:color w:val="000000"/>
          <w:sz w:val="24"/>
          <w:szCs w:val="24"/>
          <w:lang w:eastAsia="ru-RU"/>
        </w:rPr>
        <w:t>деятельности  администрацией</w:t>
      </w:r>
      <w:proofErr w:type="gramEnd"/>
      <w:r w:rsidRPr="00356DCB">
        <w:rPr>
          <w:rFonts w:ascii="Times New Roman" w:eastAsia="Times New Roman" w:hAnsi="Times New Roman" w:cs="Times New Roman"/>
          <w:color w:val="000000"/>
          <w:sz w:val="24"/>
          <w:szCs w:val="24"/>
          <w:lang w:eastAsia="ru-RU"/>
        </w:rPr>
        <w:t xml:space="preserve"> издаются правовые акты в соответствии с полномочиями, предоставленными Уставом Раздольненского сельсовета, решениями Совета депутатов, федеральным законодательством и законодательством Новосибирской области.</w:t>
      </w:r>
    </w:p>
    <w:p w:rsid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10" w:name="_Toc325383346"/>
      <w:bookmarkEnd w:id="10"/>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r w:rsidRPr="00356DCB">
        <w:rPr>
          <w:rFonts w:ascii="Times New Roman" w:eastAsia="Times New Roman" w:hAnsi="Times New Roman" w:cs="Times New Roman"/>
          <w:b/>
          <w:bCs/>
          <w:color w:val="000000"/>
          <w:sz w:val="24"/>
          <w:szCs w:val="24"/>
          <w:lang w:eastAsia="ru-RU"/>
        </w:rPr>
        <w:lastRenderedPageBreak/>
        <w:t xml:space="preserve">Статья 8. Формирование </w:t>
      </w:r>
      <w:proofErr w:type="gramStart"/>
      <w:r w:rsidRPr="00356DCB">
        <w:rPr>
          <w:rFonts w:ascii="Times New Roman" w:eastAsia="Times New Roman" w:hAnsi="Times New Roman" w:cs="Times New Roman"/>
          <w:b/>
          <w:bCs/>
          <w:color w:val="000000"/>
          <w:sz w:val="24"/>
          <w:szCs w:val="24"/>
          <w:lang w:eastAsia="ru-RU"/>
        </w:rPr>
        <w:t>комиссии  по</w:t>
      </w:r>
      <w:proofErr w:type="gramEnd"/>
      <w:r w:rsidRPr="00356DCB">
        <w:rPr>
          <w:rFonts w:ascii="Times New Roman" w:eastAsia="Times New Roman" w:hAnsi="Times New Roman" w:cs="Times New Roman"/>
          <w:b/>
          <w:bCs/>
          <w:color w:val="000000"/>
          <w:sz w:val="24"/>
          <w:szCs w:val="24"/>
          <w:lang w:eastAsia="ru-RU"/>
        </w:rPr>
        <w:t xml:space="preserve"> землепользованию и застройке Раздольненского сельсовета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Комиссия по землепользованию и застройке Раздольненского сельсовета является постоянно действующим консультативным органом при главе администрации и формируется для обеспечения реализации требований, установленных Градостроительным кодексом Российской Федерации.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При подготовке решений Комиссия руководствуется настоящими Правилами, Положением о Комиссии, иными нормативными правовыми актами, регламентирующими ее деятельность.</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3. Состав и порядок деятельности Комиссии утверждается </w:t>
      </w:r>
      <w:proofErr w:type="gramStart"/>
      <w:r w:rsidRPr="00356DCB">
        <w:rPr>
          <w:rFonts w:ascii="Times New Roman" w:eastAsia="Times New Roman" w:hAnsi="Times New Roman" w:cs="Times New Roman"/>
          <w:color w:val="000000"/>
          <w:sz w:val="24"/>
          <w:szCs w:val="24"/>
          <w:lang w:eastAsia="ru-RU"/>
        </w:rPr>
        <w:t>главой  администрации</w:t>
      </w:r>
      <w:proofErr w:type="gramEnd"/>
      <w:r w:rsidRPr="00356DCB">
        <w:rPr>
          <w:rFonts w:ascii="Times New Roman" w:eastAsia="Times New Roman" w:hAnsi="Times New Roman" w:cs="Times New Roman"/>
          <w:color w:val="000000"/>
          <w:sz w:val="24"/>
          <w:szCs w:val="24"/>
          <w:lang w:eastAsia="ru-RU"/>
        </w:rPr>
        <w:t>.</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11" w:name="_Toc325383347"/>
      <w:bookmarkEnd w:id="11"/>
      <w:r w:rsidRPr="00356DCB">
        <w:rPr>
          <w:rFonts w:ascii="Times New Roman" w:eastAsia="Times New Roman" w:hAnsi="Times New Roman" w:cs="Times New Roman"/>
          <w:b/>
          <w:bCs/>
          <w:color w:val="000000"/>
          <w:sz w:val="24"/>
          <w:szCs w:val="24"/>
          <w:lang w:eastAsia="ru-RU"/>
        </w:rPr>
        <w:t>Статья 9. Полномочия Комиссии в области землепользования и застройки территории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Комиссия обладает следующими полномочиями: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подготовка </w:t>
      </w:r>
      <w:proofErr w:type="gramStart"/>
      <w:r w:rsidRPr="00356DCB">
        <w:rPr>
          <w:rFonts w:ascii="Times New Roman" w:eastAsia="Times New Roman" w:hAnsi="Times New Roman" w:cs="Times New Roman"/>
          <w:color w:val="000000"/>
          <w:sz w:val="24"/>
          <w:szCs w:val="24"/>
          <w:lang w:eastAsia="ru-RU"/>
        </w:rPr>
        <w:t>проекта  Правил</w:t>
      </w:r>
      <w:proofErr w:type="gramEnd"/>
      <w:r w:rsidRPr="00356DCB">
        <w:rPr>
          <w:rFonts w:ascii="Times New Roman" w:eastAsia="Times New Roman" w:hAnsi="Times New Roman" w:cs="Times New Roman"/>
          <w:color w:val="000000"/>
          <w:sz w:val="24"/>
          <w:szCs w:val="24"/>
          <w:lang w:eastAsia="ru-RU"/>
        </w:rPr>
        <w:t>  и внесение в них изменений;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подготовка предложений о внесении изменений в градостроительное зонирование территории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организация разработки градостроительных регламентов и внесения изменений в утвержденные градостроительные регламенты;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запрос документов, материалов, необходимых для подготовки проекта Правил, внесения в них изменений;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проведение  анализа</w:t>
      </w:r>
      <w:proofErr w:type="gramEnd"/>
      <w:r w:rsidRPr="00356DCB">
        <w:rPr>
          <w:rFonts w:ascii="Times New Roman" w:eastAsia="Times New Roman" w:hAnsi="Times New Roman" w:cs="Times New Roman"/>
          <w:color w:val="000000"/>
          <w:sz w:val="24"/>
          <w:szCs w:val="24"/>
          <w:lang w:eastAsia="ru-RU"/>
        </w:rPr>
        <w:t>, проверки и оценки подготовленных по ее заданиям материалов при подготовке проекта Правил, внесения в них изменений;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рассмотрение предложений о внесении изменений в Правила;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рассмотрение обращений физических и юридических лиц за разрешениями на условно разрешенный вид использования земельных участков или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рассмотрение обращений физических и юридических лиц за разрешениями на отклонение от предельных параметров разрешенного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подготовка проведения публичных слушаний в соответствии со </w:t>
      </w:r>
      <w:hyperlink r:id="rId6" w:history="1">
        <w:r w:rsidRPr="00356DCB">
          <w:rPr>
            <w:rFonts w:ascii="Times New Roman" w:eastAsia="Times New Roman" w:hAnsi="Times New Roman" w:cs="Times New Roman"/>
            <w:sz w:val="24"/>
            <w:szCs w:val="24"/>
            <w:lang w:eastAsia="ru-RU"/>
          </w:rPr>
          <w:t>статьями 31</w:t>
        </w:r>
      </w:hyperlink>
      <w:r w:rsidRPr="00356DCB">
        <w:rPr>
          <w:rFonts w:ascii="Times New Roman" w:eastAsia="Times New Roman" w:hAnsi="Times New Roman" w:cs="Times New Roman"/>
          <w:color w:val="000000"/>
          <w:sz w:val="24"/>
          <w:szCs w:val="24"/>
          <w:lang w:eastAsia="ru-RU"/>
        </w:rPr>
        <w:t>, </w:t>
      </w:r>
      <w:hyperlink r:id="rId7" w:history="1">
        <w:r w:rsidRPr="00356DCB">
          <w:rPr>
            <w:rFonts w:ascii="Times New Roman" w:eastAsia="Times New Roman" w:hAnsi="Times New Roman" w:cs="Times New Roman"/>
            <w:sz w:val="24"/>
            <w:szCs w:val="24"/>
            <w:lang w:eastAsia="ru-RU"/>
          </w:rPr>
          <w:t>39</w:t>
        </w:r>
      </w:hyperlink>
      <w:r w:rsidRPr="00356DCB">
        <w:rPr>
          <w:rFonts w:ascii="Times New Roman" w:eastAsia="Times New Roman" w:hAnsi="Times New Roman" w:cs="Times New Roman"/>
          <w:color w:val="000000"/>
          <w:sz w:val="24"/>
          <w:szCs w:val="24"/>
          <w:lang w:eastAsia="ru-RU"/>
        </w:rPr>
        <w:t> и </w:t>
      </w:r>
      <w:hyperlink r:id="rId8" w:history="1">
        <w:r w:rsidRPr="00356DCB">
          <w:rPr>
            <w:rFonts w:ascii="Times New Roman" w:eastAsia="Times New Roman" w:hAnsi="Times New Roman" w:cs="Times New Roman"/>
            <w:sz w:val="24"/>
            <w:szCs w:val="24"/>
            <w:lang w:eastAsia="ru-RU"/>
          </w:rPr>
          <w:t>40</w:t>
        </w:r>
      </w:hyperlink>
      <w:r w:rsidRPr="00356DCB">
        <w:rPr>
          <w:rFonts w:ascii="Times New Roman" w:eastAsia="Times New Roman" w:hAnsi="Times New Roman" w:cs="Times New Roman"/>
          <w:color w:val="000000"/>
          <w:sz w:val="24"/>
          <w:szCs w:val="24"/>
          <w:lang w:eastAsia="ru-RU"/>
        </w:rPr>
        <w:t> Градостроительного кодекса Российской Федерации, по результатам публичных слушаний подготовка рекомендаций главе администрации;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внесение изменений в проект Правил по итогам публичных слушаний;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рассмотрение  заявлений</w:t>
      </w:r>
      <w:proofErr w:type="gramEnd"/>
      <w:r w:rsidRPr="00356DCB">
        <w:rPr>
          <w:rFonts w:ascii="Times New Roman" w:eastAsia="Times New Roman" w:hAnsi="Times New Roman" w:cs="Times New Roman"/>
          <w:color w:val="000000"/>
          <w:sz w:val="24"/>
          <w:szCs w:val="24"/>
          <w:lang w:eastAsia="ru-RU"/>
        </w:rPr>
        <w:t xml:space="preserve"> граждан и юридических лиц по вопросам соблюдения Правил и жалоб на требования предписаний об устранении нарушений градостроительных регламентов;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разъяснение положений Правил физическим и юридическим лицам;</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roofErr w:type="gramStart"/>
      <w:r w:rsidRPr="00356DCB">
        <w:rPr>
          <w:rFonts w:ascii="Times New Roman" w:eastAsia="Times New Roman" w:hAnsi="Times New Roman" w:cs="Times New Roman"/>
          <w:color w:val="000000"/>
          <w:sz w:val="24"/>
          <w:szCs w:val="24"/>
          <w:lang w:eastAsia="ru-RU"/>
        </w:rPr>
        <w:t>рассмотрение  иных</w:t>
      </w:r>
      <w:proofErr w:type="gramEnd"/>
      <w:r w:rsidRPr="00356DCB">
        <w:rPr>
          <w:rFonts w:ascii="Times New Roman" w:eastAsia="Times New Roman" w:hAnsi="Times New Roman" w:cs="Times New Roman"/>
          <w:color w:val="000000"/>
          <w:sz w:val="24"/>
          <w:szCs w:val="24"/>
          <w:lang w:eastAsia="ru-RU"/>
        </w:rPr>
        <w:t xml:space="preserve"> вопросов, касающихся градостроительного использования земельных участков, градостроительного зонирования и градостроительных регламентов.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sz w:val="24"/>
          <w:szCs w:val="24"/>
          <w:lang w:eastAsia="ru-RU"/>
        </w:rPr>
      </w:pPr>
      <w:r w:rsidRPr="00356DCB">
        <w:rPr>
          <w:rFonts w:ascii="Times New Roman" w:eastAsia="Times New Roman" w:hAnsi="Times New Roman" w:cs="Times New Roman"/>
          <w:color w:val="000000"/>
          <w:sz w:val="24"/>
          <w:szCs w:val="24"/>
          <w:lang w:eastAsia="ru-RU"/>
        </w:rPr>
        <w:t> </w:t>
      </w:r>
    </w:p>
    <w:p w:rsid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bookmarkStart w:id="12" w:name="_Toc370119709"/>
      <w:bookmarkEnd w:id="12"/>
      <w:r w:rsidRPr="00356DCB">
        <w:rPr>
          <w:rFonts w:ascii="Times New Roman" w:eastAsia="Times New Roman" w:hAnsi="Times New Roman" w:cs="Times New Roman"/>
          <w:b/>
          <w:bCs/>
          <w:color w:val="000000"/>
          <w:sz w:val="24"/>
          <w:szCs w:val="24"/>
          <w:lang w:eastAsia="ru-RU"/>
        </w:rPr>
        <w:t>Глава 3. Изменение видов разрешенного использования земельных участков и объектов капитального строительства на территории Раздольненского сельсовета</w:t>
      </w:r>
    </w:p>
    <w:p w:rsidR="00356DCB" w:rsidRP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13" w:name="_Toc324408700"/>
      <w:bookmarkEnd w:id="13"/>
      <w:r w:rsidRPr="00356DCB">
        <w:rPr>
          <w:rFonts w:ascii="Times New Roman" w:eastAsia="Times New Roman" w:hAnsi="Times New Roman" w:cs="Times New Roman"/>
          <w:b/>
          <w:bCs/>
          <w:color w:val="000000"/>
          <w:sz w:val="24"/>
          <w:szCs w:val="24"/>
          <w:lang w:eastAsia="ru-RU"/>
        </w:rPr>
        <w:t xml:space="preserve">Статья 10. Общий порядок изменения видов </w:t>
      </w:r>
      <w:proofErr w:type="gramStart"/>
      <w:r w:rsidRPr="00356DCB">
        <w:rPr>
          <w:rFonts w:ascii="Times New Roman" w:eastAsia="Times New Roman" w:hAnsi="Times New Roman" w:cs="Times New Roman"/>
          <w:b/>
          <w:bCs/>
          <w:color w:val="000000"/>
          <w:sz w:val="24"/>
          <w:szCs w:val="24"/>
          <w:lang w:eastAsia="ru-RU"/>
        </w:rPr>
        <w:t>разрешенного  использования</w:t>
      </w:r>
      <w:proofErr w:type="gramEnd"/>
      <w:r w:rsidRPr="00356DCB">
        <w:rPr>
          <w:rFonts w:ascii="Times New Roman" w:eastAsia="Times New Roman" w:hAnsi="Times New Roman" w:cs="Times New Roman"/>
          <w:b/>
          <w:bCs/>
          <w:color w:val="000000"/>
          <w:sz w:val="24"/>
          <w:szCs w:val="24"/>
          <w:lang w:eastAsia="ru-RU"/>
        </w:rPr>
        <w:t xml:space="preserve"> земельных участков и объектов капитального строительства на территории  Раздольненского сельсовета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Применительно к каждой территориальной зоне установлены виды разрешенного использования земельных участков и объектов капитального строительства.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w:t>
      </w:r>
      <w:r w:rsidRPr="00356DCB">
        <w:rPr>
          <w:rFonts w:ascii="Times New Roman" w:eastAsia="Times New Roman" w:hAnsi="Times New Roman" w:cs="Times New Roman"/>
          <w:color w:val="000000"/>
          <w:sz w:val="24"/>
          <w:szCs w:val="24"/>
          <w:lang w:eastAsia="ru-RU"/>
        </w:rPr>
        <w:lastRenderedPageBreak/>
        <w:t>муниципальных унитарных предприятий, выбираются самостоятельно без дополнительных разрешений и согласования.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Правом на изменение одного вида на другой вид разрешенного использования земельных участков и иных объектов недвижимости обладают:</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собственники земельных участков, являющиеся одновременно собственниками расположенных на этих участках зданий, строений, сооружений;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собственники зданий, строений, сооружений, владеющие земельными участками на праве аренды;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собственники квартир в многоквартирных домах - в случаях, когда одновременно имеются следующие условия и соблюдаются следующие требования: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 Изменение одного вида на другой вид разрешенного использования земельных участков и иных объектов недвижимости осуществляется при условии: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заключения от администрации,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в соответствующих случаях.</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14" w:name="_Toc324408701"/>
      <w:bookmarkEnd w:id="14"/>
      <w:r w:rsidRPr="00356DCB">
        <w:rPr>
          <w:rFonts w:ascii="Times New Roman" w:eastAsia="Times New Roman" w:hAnsi="Times New Roman" w:cs="Times New Roman"/>
          <w:b/>
          <w:bCs/>
          <w:color w:val="000000"/>
          <w:spacing w:val="-5"/>
          <w:sz w:val="24"/>
          <w:szCs w:val="24"/>
          <w:lang w:eastAsia="ru-RU"/>
        </w:rPr>
        <w:t>Статья 11.</w:t>
      </w:r>
      <w:r w:rsidRPr="00356DCB">
        <w:rPr>
          <w:rFonts w:ascii="Times New Roman" w:eastAsia="Times New Roman" w:hAnsi="Times New Roman" w:cs="Times New Roman"/>
          <w:b/>
          <w:bCs/>
          <w:color w:val="000000"/>
          <w:sz w:val="24"/>
          <w:szCs w:val="24"/>
          <w:lang w:eastAsia="ru-RU"/>
        </w:rPr>
        <w:t> Порядок предоставления разрешения на условно разрешенный вид использования земельного участка, объекта капитального строительства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настоящими Правилами.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3. Заключения о результатах публичных слушаний по вопросу о предоставлении разрешения на условно разрешённый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w:t>
      </w:r>
      <w:proofErr w:type="gramStart"/>
      <w:r w:rsidRPr="00356DCB">
        <w:rPr>
          <w:rFonts w:ascii="Times New Roman" w:eastAsia="Times New Roman" w:hAnsi="Times New Roman" w:cs="Times New Roman"/>
          <w:color w:val="000000"/>
          <w:sz w:val="24"/>
          <w:szCs w:val="24"/>
          <w:lang w:eastAsia="ru-RU"/>
        </w:rPr>
        <w:t>размещается  на</w:t>
      </w:r>
      <w:proofErr w:type="gramEnd"/>
      <w:r w:rsidRPr="00356DCB">
        <w:rPr>
          <w:rFonts w:ascii="Times New Roman" w:eastAsia="Times New Roman" w:hAnsi="Times New Roman" w:cs="Times New Roman"/>
          <w:color w:val="000000"/>
          <w:sz w:val="24"/>
          <w:szCs w:val="24"/>
          <w:lang w:eastAsia="ru-RU"/>
        </w:rPr>
        <w:t xml:space="preserve"> официальном сайте поселения в сети «Интернет».</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4.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w:t>
      </w:r>
      <w:r w:rsidRPr="00356DCB">
        <w:rPr>
          <w:rFonts w:ascii="Times New Roman" w:eastAsia="Times New Roman" w:hAnsi="Times New Roman" w:cs="Times New Roman"/>
          <w:color w:val="000000"/>
          <w:sz w:val="24"/>
          <w:szCs w:val="24"/>
          <w:lang w:eastAsia="ru-RU"/>
        </w:rPr>
        <w:lastRenderedPageBreak/>
        <w:t xml:space="preserve">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proofErr w:type="gramStart"/>
      <w:r w:rsidRPr="00356DCB">
        <w:rPr>
          <w:rFonts w:ascii="Times New Roman" w:eastAsia="Times New Roman" w:hAnsi="Times New Roman" w:cs="Times New Roman"/>
          <w:color w:val="000000"/>
          <w:sz w:val="24"/>
          <w:szCs w:val="24"/>
          <w:lang w:eastAsia="ru-RU"/>
        </w:rPr>
        <w:t>главе  администрации</w:t>
      </w:r>
      <w:proofErr w:type="gramEnd"/>
      <w:r w:rsidRPr="00356DCB">
        <w:rPr>
          <w:rFonts w:ascii="Times New Roman" w:eastAsia="Times New Roman" w:hAnsi="Times New Roman" w:cs="Times New Roman"/>
          <w:color w:val="000000"/>
          <w:sz w:val="24"/>
          <w:szCs w:val="24"/>
          <w:lang w:eastAsia="ru-RU"/>
        </w:rPr>
        <w:t>.</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5. На основании указанных в части 4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w:t>
      </w:r>
      <w:proofErr w:type="gramStart"/>
      <w:r w:rsidRPr="00356DCB">
        <w:rPr>
          <w:rFonts w:ascii="Times New Roman" w:eastAsia="Times New Roman" w:hAnsi="Times New Roman" w:cs="Times New Roman"/>
          <w:color w:val="000000"/>
          <w:sz w:val="24"/>
          <w:szCs w:val="24"/>
          <w:lang w:eastAsia="ru-RU"/>
        </w:rPr>
        <w:t>сайте  поселения</w:t>
      </w:r>
      <w:proofErr w:type="gramEnd"/>
      <w:r w:rsidRPr="00356DCB">
        <w:rPr>
          <w:rFonts w:ascii="Times New Roman" w:eastAsia="Times New Roman" w:hAnsi="Times New Roman" w:cs="Times New Roman"/>
          <w:color w:val="000000"/>
          <w:sz w:val="24"/>
          <w:szCs w:val="24"/>
          <w:lang w:eastAsia="ru-RU"/>
        </w:rPr>
        <w:t xml:space="preserve"> в сети "Интернет".</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rsid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7.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15" w:name="_Toc319924823"/>
      <w:bookmarkEnd w:id="15"/>
      <w:r w:rsidRPr="00356DCB">
        <w:rPr>
          <w:rFonts w:ascii="Times New Roman" w:eastAsia="Times New Roman" w:hAnsi="Times New Roman" w:cs="Times New Roman"/>
          <w:b/>
          <w:bCs/>
          <w:color w:val="000000"/>
          <w:sz w:val="24"/>
          <w:szCs w:val="24"/>
          <w:lang w:eastAsia="ru-RU"/>
        </w:rPr>
        <w:t xml:space="preserve">Статья 12. Отклонение от предельных параметров разрешенного строительства, </w:t>
      </w:r>
      <w:proofErr w:type="gramStart"/>
      <w:r w:rsidRPr="00356DCB">
        <w:rPr>
          <w:rFonts w:ascii="Times New Roman" w:eastAsia="Times New Roman" w:hAnsi="Times New Roman" w:cs="Times New Roman"/>
          <w:b/>
          <w:bCs/>
          <w:color w:val="000000"/>
          <w:sz w:val="24"/>
          <w:szCs w:val="24"/>
          <w:lang w:eastAsia="ru-RU"/>
        </w:rPr>
        <w:t>реконструкции  объектов</w:t>
      </w:r>
      <w:proofErr w:type="gramEnd"/>
      <w:r w:rsidRPr="00356DCB">
        <w:rPr>
          <w:rFonts w:ascii="Times New Roman" w:eastAsia="Times New Roman" w:hAnsi="Times New Roman" w:cs="Times New Roman"/>
          <w:b/>
          <w:bCs/>
          <w:color w:val="000000"/>
          <w:sz w:val="24"/>
          <w:szCs w:val="24"/>
          <w:lang w:eastAsia="ru-RU"/>
        </w:rPr>
        <w:t xml:space="preserve"> капитального строительства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настоящими Правилами, с учетом положений, предусмотренных статьей 39 Градостроительного кодекса Российской Федерации.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7. Глава администрации в течение семи дней со дня </w:t>
      </w:r>
      <w:proofErr w:type="gramStart"/>
      <w:r w:rsidRPr="00356DCB">
        <w:rPr>
          <w:rFonts w:ascii="Times New Roman" w:eastAsia="Times New Roman" w:hAnsi="Times New Roman" w:cs="Times New Roman"/>
          <w:color w:val="000000"/>
          <w:sz w:val="24"/>
          <w:szCs w:val="24"/>
          <w:lang w:eastAsia="ru-RU"/>
        </w:rPr>
        <w:t>поступления</w:t>
      </w:r>
      <w:proofErr w:type="gramEnd"/>
      <w:r w:rsidRPr="00356DCB">
        <w:rPr>
          <w:rFonts w:ascii="Times New Roman" w:eastAsia="Times New Roman" w:hAnsi="Times New Roman" w:cs="Times New Roman"/>
          <w:color w:val="000000"/>
          <w:sz w:val="24"/>
          <w:szCs w:val="24"/>
          <w:lang w:eastAsia="ru-RU"/>
        </w:rPr>
        <w:t xml:space="preserve"> указанных в части 6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bookmarkStart w:id="16" w:name="_Toc370119713"/>
      <w:bookmarkEnd w:id="16"/>
      <w:r w:rsidRPr="00356DCB">
        <w:rPr>
          <w:rFonts w:ascii="Times New Roman" w:eastAsia="Times New Roman" w:hAnsi="Times New Roman" w:cs="Times New Roman"/>
          <w:b/>
          <w:bCs/>
          <w:color w:val="000000"/>
          <w:sz w:val="24"/>
          <w:szCs w:val="24"/>
          <w:lang w:eastAsia="ru-RU"/>
        </w:rPr>
        <w:t xml:space="preserve">Глава 4. Подготовка администрацией документации по планировке территории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17" w:name="_Toc370119714"/>
      <w:bookmarkEnd w:id="17"/>
      <w:r w:rsidRPr="00356DCB">
        <w:rPr>
          <w:rFonts w:ascii="Times New Roman" w:eastAsia="Times New Roman" w:hAnsi="Times New Roman" w:cs="Times New Roman"/>
          <w:b/>
          <w:bCs/>
          <w:color w:val="000000"/>
          <w:sz w:val="24"/>
          <w:szCs w:val="24"/>
          <w:lang w:eastAsia="ru-RU"/>
        </w:rPr>
        <w:t>Статья 13. Общие положения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Подготовка документации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осуществляется в целях обеспечения более детального планирования развития территории поселения,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Каждый вид документации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разрабатывается исходя из совокупности социальных, экономических, экологических и иных факторов в целях обеспечения устойчивого развития территорий, развития инфраструктуры, обеспечения учета интересов граждан и их объединений в условиях поселения на основании генерального плана Раздольненского сельсовета, в соответствии с техническими регламентами, градостроительными, экологическими, санитарными и иными нормативами и стандартами, в соответствии с настоящими Правилами.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3. Подготовка документации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предусмотренной Градостроительным кодексом Российской Федерации, осуществляется в отношении застроенных или подлежащих застройке территорий.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осуществляется в соответствии с земельным, водным, лесным и иным законодательствами.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5. При подготовке документации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может осуществляться разработка проектов планировки территорий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проектов межевания территорий и градостроительных планов земельных участков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6. Разработка, согласование, утверждение и реализация документации по планировке территории и другой проектной документации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осуществляются на основе материалов комплексных инженерных изысканий со сроком разработки не более двух лет, состав которых определяется в зависимости от вида документации.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7. Экспертиза документации по планировке территории и проектной документации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производятся в установленном законодательством порядке.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8. Утвержденная в установленном порядке документация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являются обязательной для соблюдения субъектами градостроительной деятельности.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18" w:name="_Toc370119715"/>
      <w:bookmarkEnd w:id="18"/>
      <w:r w:rsidRPr="00356DCB">
        <w:rPr>
          <w:rFonts w:ascii="Times New Roman" w:eastAsia="Times New Roman" w:hAnsi="Times New Roman" w:cs="Times New Roman"/>
          <w:b/>
          <w:bCs/>
          <w:color w:val="000000"/>
          <w:sz w:val="24"/>
          <w:szCs w:val="24"/>
          <w:lang w:eastAsia="ru-RU"/>
        </w:rPr>
        <w:t>Статья 14. Проект планировки территории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Подготовка проекта планировки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осуществляется для выделения элементов планировочной структуры, детализации градостроительных решений, установления параметров планируемого развития элементов планировочной структуры.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Решение о подготовке документации по планировке территории в части проектов планировки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принимается администрацией по собственной инициативе либо на основании предложений физических или юридических лиц о подготовке документации по планировке территории в части проектов планировки.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Указанное в </w:t>
      </w:r>
      <w:hyperlink r:id="rId9" w:history="1">
        <w:r w:rsidRPr="00356DCB">
          <w:rPr>
            <w:rFonts w:ascii="Times New Roman" w:eastAsia="Times New Roman" w:hAnsi="Times New Roman" w:cs="Times New Roman"/>
            <w:sz w:val="24"/>
            <w:szCs w:val="24"/>
            <w:lang w:eastAsia="ru-RU"/>
          </w:rPr>
          <w:t>пункте 2</w:t>
        </w:r>
      </w:hyperlink>
      <w:r w:rsidRPr="00356DCB">
        <w:rPr>
          <w:rFonts w:ascii="Times New Roman" w:eastAsia="Times New Roman" w:hAnsi="Times New Roman" w:cs="Times New Roman"/>
          <w:color w:val="000000"/>
          <w:sz w:val="24"/>
          <w:szCs w:val="24"/>
          <w:lang w:eastAsia="ru-RU"/>
        </w:rPr>
        <w:t xml:space="preserve"> настоящей статьи решение оформляется </w:t>
      </w:r>
      <w:proofErr w:type="gramStart"/>
      <w:r w:rsidRPr="00356DCB">
        <w:rPr>
          <w:rFonts w:ascii="Times New Roman" w:eastAsia="Times New Roman" w:hAnsi="Times New Roman" w:cs="Times New Roman"/>
          <w:color w:val="000000"/>
          <w:sz w:val="24"/>
          <w:szCs w:val="24"/>
          <w:lang w:eastAsia="ru-RU"/>
        </w:rPr>
        <w:t>распоряжением  администрации</w:t>
      </w:r>
      <w:proofErr w:type="gramEnd"/>
      <w:r w:rsidRPr="00356DCB">
        <w:rPr>
          <w:rFonts w:ascii="Times New Roman" w:eastAsia="Times New Roman" w:hAnsi="Times New Roman" w:cs="Times New Roman"/>
          <w:color w:val="000000"/>
          <w:sz w:val="24"/>
          <w:szCs w:val="24"/>
          <w:lang w:eastAsia="ru-RU"/>
        </w:rPr>
        <w:t xml:space="preserve"> и подлежит опубликованию  в течение трех дней со дня принятия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в сети "Интернет".</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 xml:space="preserve">4. В течение 30 дней со дня опубликования решения о подготовке документации по планировке территории в части проектов планировки физические или юридические лица вправе представить </w:t>
      </w:r>
      <w:proofErr w:type="gramStart"/>
      <w:r w:rsidRPr="00356DCB">
        <w:rPr>
          <w:rFonts w:ascii="Times New Roman" w:eastAsia="Times New Roman" w:hAnsi="Times New Roman" w:cs="Times New Roman"/>
          <w:color w:val="000000"/>
          <w:sz w:val="24"/>
          <w:szCs w:val="24"/>
          <w:lang w:eastAsia="ru-RU"/>
        </w:rPr>
        <w:t>в  администрацию</w:t>
      </w:r>
      <w:proofErr w:type="gramEnd"/>
      <w:r w:rsidRPr="00356DCB">
        <w:rPr>
          <w:rFonts w:ascii="Times New Roman" w:eastAsia="Times New Roman" w:hAnsi="Times New Roman" w:cs="Times New Roman"/>
          <w:color w:val="000000"/>
          <w:sz w:val="24"/>
          <w:szCs w:val="24"/>
          <w:lang w:eastAsia="ru-RU"/>
        </w:rPr>
        <w:t xml:space="preserve"> свои предложения о порядке, сроках подготовки и содержании документации по планировке территории в части проектов планировки.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5. Администрация в течение двух недель со дня окончания срока направления предложений заинтересованными лицами, обобщает поступившие предложения, подготавливает и утверждает задание на подготовку документации по планировке территории в части проектов планировки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содержащее требования к ее составу и содержанию, иные необходимые требования.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6. Документация по планировке территории в части проектов планировки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разрабатывается специализированными службами (подразделениями) администрации самостоятельно, либо на основании государственного или муниципального контракта, заключенного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7. Подготовка документации по планировке территории в части проектов планировки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осуществляется в соответствии с Градостроительным </w:t>
      </w:r>
      <w:hyperlink r:id="rId10" w:history="1">
        <w:r w:rsidRPr="00356DCB">
          <w:rPr>
            <w:rFonts w:ascii="Times New Roman" w:eastAsia="Times New Roman" w:hAnsi="Times New Roman" w:cs="Times New Roman"/>
            <w:sz w:val="24"/>
            <w:szCs w:val="24"/>
            <w:lang w:eastAsia="ru-RU"/>
          </w:rPr>
          <w:t>кодексом</w:t>
        </w:r>
      </w:hyperlink>
      <w:r w:rsidRPr="00356DCB">
        <w:rPr>
          <w:rFonts w:ascii="Times New Roman" w:eastAsia="Times New Roman" w:hAnsi="Times New Roman" w:cs="Times New Roman"/>
          <w:color w:val="000000"/>
          <w:sz w:val="24"/>
          <w:szCs w:val="24"/>
          <w:lang w:eastAsia="ru-RU"/>
        </w:rPr>
        <w:t> Российской Федерации, законами Новосибирской области, настоящими Правилами, иными муниципальными правовыми актами органов местного самоуправления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8. Проект планировки территории является основой для разработки проектов межевания территорий (участков).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19" w:name="_Toc325383358"/>
      <w:bookmarkEnd w:id="19"/>
      <w:r w:rsidRPr="00356DCB">
        <w:rPr>
          <w:rFonts w:ascii="Times New Roman" w:eastAsia="Times New Roman" w:hAnsi="Times New Roman" w:cs="Times New Roman"/>
          <w:b/>
          <w:bCs/>
          <w:color w:val="000000"/>
          <w:sz w:val="24"/>
          <w:szCs w:val="24"/>
          <w:lang w:eastAsia="ru-RU"/>
        </w:rPr>
        <w:t>Статья 15. Проекты межевания территорий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Проекты межевания территорий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выполняются применительно к застроенным и подлежащим застройке территориям, расположенным в границах элементов планировочной структуры.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Подготовка проектов межевания застроенных территорий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3. Подготовка проектов межевания территорий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может осуществляться в составе проектов планировки </w:t>
      </w:r>
      <w:proofErr w:type="gramStart"/>
      <w:r w:rsidRPr="00356DCB">
        <w:rPr>
          <w:rFonts w:ascii="Times New Roman" w:eastAsia="Times New Roman" w:hAnsi="Times New Roman" w:cs="Times New Roman"/>
          <w:color w:val="000000"/>
          <w:sz w:val="24"/>
          <w:szCs w:val="24"/>
          <w:lang w:eastAsia="ru-RU"/>
        </w:rPr>
        <w:t>территорий  сельсовета</w:t>
      </w:r>
      <w:proofErr w:type="gramEnd"/>
      <w:r w:rsidRPr="00356DCB">
        <w:rPr>
          <w:rFonts w:ascii="Times New Roman" w:eastAsia="Times New Roman" w:hAnsi="Times New Roman" w:cs="Times New Roman"/>
          <w:color w:val="000000"/>
          <w:sz w:val="24"/>
          <w:szCs w:val="24"/>
          <w:lang w:eastAsia="ru-RU"/>
        </w:rPr>
        <w:t xml:space="preserve"> или в виде отдельного документа.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4. Размеры земельных участков в границах застроенных территорий устанавливаются с учетом фактического землепользования и </w:t>
      </w:r>
      <w:proofErr w:type="gramStart"/>
      <w:r w:rsidRPr="00356DCB">
        <w:rPr>
          <w:rFonts w:ascii="Times New Roman" w:eastAsia="Times New Roman" w:hAnsi="Times New Roman" w:cs="Times New Roman"/>
          <w:color w:val="000000"/>
          <w:sz w:val="24"/>
          <w:szCs w:val="24"/>
          <w:lang w:eastAsia="ru-RU"/>
        </w:rPr>
        <w:t>градостроительных нормативов</w:t>
      </w:r>
      <w:proofErr w:type="gramEnd"/>
      <w:r w:rsidRPr="00356DCB">
        <w:rPr>
          <w:rFonts w:ascii="Times New Roman" w:eastAsia="Times New Roman" w:hAnsi="Times New Roman" w:cs="Times New Roman"/>
          <w:color w:val="000000"/>
          <w:sz w:val="24"/>
          <w:szCs w:val="24"/>
          <w:lang w:eastAsia="ru-RU"/>
        </w:rPr>
        <w:t xml:space="preserve"> и правил, действовавших в период застройки указанных территорий.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 в данной территориальной зоне.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5. В проекте межевания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отображаются: красные линии, линии отступа от красных линий в целях определения места допустимого размещения зданий, строений, сооружений; границы застроенных земельных участков, границы формируемых земельных участков, границы земельных участков, предназначенных для размещения объектов капитального строительства федерального, регионального или местного значения; границы территорий объектов культурного наследия; границы зон с особыми условиями использования территорий и действия публичных сервитутов.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20" w:name="_Toc370119717"/>
      <w:bookmarkEnd w:id="20"/>
      <w:r w:rsidRPr="00356DCB">
        <w:rPr>
          <w:rFonts w:ascii="Times New Roman" w:eastAsia="Times New Roman" w:hAnsi="Times New Roman" w:cs="Times New Roman"/>
          <w:b/>
          <w:bCs/>
          <w:color w:val="000000"/>
          <w:sz w:val="24"/>
          <w:szCs w:val="24"/>
          <w:lang w:eastAsia="ru-RU"/>
        </w:rPr>
        <w:t xml:space="preserve">Статья 16. Согласование документации по планировке территории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Администрация осуществляет проверку разработанной в установленном порядке документации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на соответствие </w:t>
      </w:r>
      <w:r w:rsidRPr="00356DCB">
        <w:rPr>
          <w:rFonts w:ascii="Times New Roman" w:eastAsia="Times New Roman" w:hAnsi="Times New Roman" w:cs="Times New Roman"/>
          <w:color w:val="000000"/>
          <w:sz w:val="24"/>
          <w:szCs w:val="24"/>
          <w:lang w:eastAsia="ru-RU"/>
        </w:rPr>
        <w:lastRenderedPageBreak/>
        <w:t>генеральному плану Раздольненского сельсовета, требованиям технических регламентов, градостроительных регламентов, другим требованиям, установленных Градостроительным кодексом Российской Федерации.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Документация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в процессе проверки подлежит согласованию структурными </w:t>
      </w:r>
      <w:proofErr w:type="gramStart"/>
      <w:r w:rsidRPr="00356DCB">
        <w:rPr>
          <w:rFonts w:ascii="Times New Roman" w:eastAsia="Times New Roman" w:hAnsi="Times New Roman" w:cs="Times New Roman"/>
          <w:color w:val="000000"/>
          <w:sz w:val="24"/>
          <w:szCs w:val="24"/>
          <w:lang w:eastAsia="ru-RU"/>
        </w:rPr>
        <w:t>подразделениями  администрации</w:t>
      </w:r>
      <w:proofErr w:type="gramEnd"/>
      <w:r w:rsidRPr="00356DCB">
        <w:rPr>
          <w:rFonts w:ascii="Times New Roman" w:eastAsia="Times New Roman" w:hAnsi="Times New Roman" w:cs="Times New Roman"/>
          <w:color w:val="000000"/>
          <w:sz w:val="24"/>
          <w:szCs w:val="24"/>
          <w:lang w:eastAsia="ru-RU"/>
        </w:rPr>
        <w:t>.</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Структурное подразделение, которому направлена на согласование документация по планировке территории, рассматривает, согласовывает или дает мотивированный отказ в срок не более десяти рабочих дней.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4. По результатам </w:t>
      </w:r>
      <w:proofErr w:type="gramStart"/>
      <w:r w:rsidRPr="00356DCB">
        <w:rPr>
          <w:rFonts w:ascii="Times New Roman" w:eastAsia="Times New Roman" w:hAnsi="Times New Roman" w:cs="Times New Roman"/>
          <w:color w:val="000000"/>
          <w:sz w:val="24"/>
          <w:szCs w:val="24"/>
          <w:lang w:eastAsia="ru-RU"/>
        </w:rPr>
        <w:t>проверки  администрация</w:t>
      </w:r>
      <w:proofErr w:type="gramEnd"/>
      <w:r w:rsidRPr="00356DCB">
        <w:rPr>
          <w:rFonts w:ascii="Times New Roman" w:eastAsia="Times New Roman" w:hAnsi="Times New Roman" w:cs="Times New Roman"/>
          <w:color w:val="000000"/>
          <w:sz w:val="24"/>
          <w:szCs w:val="24"/>
          <w:lang w:eastAsia="ru-RU"/>
        </w:rPr>
        <w:t xml:space="preserve"> принимает соответствующее решение о направлении документации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главе муниципального образования  для принятия решения о проведении публичных слушаний или об отклонении такой документации и направлении ее на доработку.</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Проекты планировки территории и проекты межевания территории до их утверждения подлежат рассмотрению на публичных слушаниях, порядок организации и проведения которых определяется статьей 24 настоящих Правил.</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21" w:name="_Toc370119718"/>
      <w:bookmarkEnd w:id="21"/>
      <w:r w:rsidRPr="00356DCB">
        <w:rPr>
          <w:rFonts w:ascii="Times New Roman" w:eastAsia="Times New Roman" w:hAnsi="Times New Roman" w:cs="Times New Roman"/>
          <w:b/>
          <w:bCs/>
          <w:color w:val="000000"/>
          <w:sz w:val="24"/>
          <w:szCs w:val="24"/>
          <w:lang w:eastAsia="ru-RU"/>
        </w:rPr>
        <w:t xml:space="preserve">Статья 17. Порядок утверждения документации по планировке территории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w:t>
      </w:r>
      <w:proofErr w:type="gramStart"/>
      <w:r w:rsidRPr="00356DCB">
        <w:rPr>
          <w:rFonts w:ascii="Times New Roman" w:eastAsia="Times New Roman" w:hAnsi="Times New Roman" w:cs="Times New Roman"/>
          <w:color w:val="000000"/>
          <w:sz w:val="24"/>
          <w:szCs w:val="24"/>
          <w:lang w:eastAsia="ru-RU"/>
        </w:rPr>
        <w:t>Глава  администрации</w:t>
      </w:r>
      <w:proofErr w:type="gramEnd"/>
      <w:r w:rsidRPr="00356DCB">
        <w:rPr>
          <w:rFonts w:ascii="Times New Roman" w:eastAsia="Times New Roman" w:hAnsi="Times New Roman" w:cs="Times New Roman"/>
          <w:color w:val="000000"/>
          <w:sz w:val="24"/>
          <w:szCs w:val="24"/>
          <w:lang w:eastAsia="ru-RU"/>
        </w:rPr>
        <w:t xml:space="preserve"> с учетом протокола публичных слушаний и заключения о результатах публичных слушаний, экспертиз принимает решение об утверждении документации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или об отклонении такой документации и о направлении её на доработку с учетом указанных протокола и заключения.</w:t>
      </w:r>
    </w:p>
    <w:p w:rsid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Утвержденная документация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подлежит опубликованию в течение семи дней со дня утверждения указанной документации в порядке, установленном для официального опубликования муниципальных правовых актов, иной официальной информации, и размещается на официальном сайте Раздольненского сельсовета в сети "Интернет".</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22" w:name="_Toc370119719"/>
      <w:bookmarkEnd w:id="22"/>
      <w:r w:rsidRPr="00356DCB">
        <w:rPr>
          <w:rFonts w:ascii="Times New Roman" w:eastAsia="Times New Roman" w:hAnsi="Times New Roman" w:cs="Times New Roman"/>
          <w:b/>
          <w:bCs/>
          <w:color w:val="000000"/>
          <w:sz w:val="24"/>
          <w:szCs w:val="24"/>
          <w:lang w:eastAsia="ru-RU"/>
        </w:rPr>
        <w:t xml:space="preserve">Статья 18. Внесение изменений в утвержденную документацию по планировке территории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Предложения застройщиков по внесению изменений в утвержденную документацию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направляются в администрацию.</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Администрация по итогам рассмотрения направленных предложений выдает согласование на внесение изменений с определением соответствующих объемов работ или мотивированный отказ.</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3. Застройщик, получив положительное согласование на внесение изменений в документацию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несёт все затраты по корректировке документации.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4. Документация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в части внесенной корректировки, подлежит утверждению в порядке, установленном настоящей главой.</w:t>
      </w:r>
    </w:p>
    <w:p w:rsid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23" w:name="_Toc370119720"/>
      <w:bookmarkEnd w:id="23"/>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r w:rsidRPr="00356DCB">
        <w:rPr>
          <w:rFonts w:ascii="Times New Roman" w:eastAsia="Times New Roman" w:hAnsi="Times New Roman" w:cs="Times New Roman"/>
          <w:b/>
          <w:bCs/>
          <w:color w:val="000000"/>
          <w:sz w:val="24"/>
          <w:szCs w:val="24"/>
          <w:lang w:eastAsia="ru-RU"/>
        </w:rPr>
        <w:t>Статья 19. Ведение и утверждение сводного плана красных линий Раздольненского сельсовета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На основе проектов планировки, межевания и застройки территорий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а также проектов санитарно-защитных зон, </w:t>
      </w:r>
      <w:proofErr w:type="spellStart"/>
      <w:r w:rsidRPr="00356DCB">
        <w:rPr>
          <w:rFonts w:ascii="Times New Roman" w:eastAsia="Times New Roman" w:hAnsi="Times New Roman" w:cs="Times New Roman"/>
          <w:color w:val="000000"/>
          <w:sz w:val="24"/>
          <w:szCs w:val="24"/>
          <w:lang w:eastAsia="ru-RU"/>
        </w:rPr>
        <w:t>водоохранных</w:t>
      </w:r>
      <w:proofErr w:type="spellEnd"/>
      <w:r w:rsidRPr="00356DCB">
        <w:rPr>
          <w:rFonts w:ascii="Times New Roman" w:eastAsia="Times New Roman" w:hAnsi="Times New Roman" w:cs="Times New Roman"/>
          <w:color w:val="000000"/>
          <w:sz w:val="24"/>
          <w:szCs w:val="24"/>
          <w:lang w:eastAsia="ru-RU"/>
        </w:rPr>
        <w:t xml:space="preserve"> зон, проектов охранных зон памятников истории и культуры устанавливаются линии градостроительного регулирования.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На территории </w:t>
      </w:r>
      <w:proofErr w:type="gramStart"/>
      <w:r w:rsidRPr="00356DCB">
        <w:rPr>
          <w:rFonts w:ascii="Times New Roman" w:eastAsia="Times New Roman" w:hAnsi="Times New Roman" w:cs="Times New Roman"/>
          <w:color w:val="000000"/>
          <w:sz w:val="24"/>
          <w:szCs w:val="24"/>
          <w:lang w:eastAsia="ru-RU"/>
        </w:rPr>
        <w:t>сельсовета  действуют</w:t>
      </w:r>
      <w:proofErr w:type="gramEnd"/>
      <w:r w:rsidRPr="00356DCB">
        <w:rPr>
          <w:rFonts w:ascii="Times New Roman" w:eastAsia="Times New Roman" w:hAnsi="Times New Roman" w:cs="Times New Roman"/>
          <w:color w:val="000000"/>
          <w:sz w:val="24"/>
          <w:szCs w:val="24"/>
          <w:lang w:eastAsia="ru-RU"/>
        </w:rPr>
        <w:t xml:space="preserve"> следующие линии градостроительного регулирования: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красные линии;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линии регулирования застройки;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границы технических (охранных) зон действующих и </w:t>
      </w:r>
      <w:proofErr w:type="gramStart"/>
      <w:r w:rsidRPr="00356DCB">
        <w:rPr>
          <w:rFonts w:ascii="Times New Roman" w:eastAsia="Times New Roman" w:hAnsi="Times New Roman" w:cs="Times New Roman"/>
          <w:color w:val="000000"/>
          <w:sz w:val="24"/>
          <w:szCs w:val="24"/>
          <w:lang w:eastAsia="ru-RU"/>
        </w:rPr>
        <w:t>проектируемых инженерных сооружений</w:t>
      </w:r>
      <w:proofErr w:type="gramEnd"/>
      <w:r w:rsidRPr="00356DCB">
        <w:rPr>
          <w:rFonts w:ascii="Times New Roman" w:eastAsia="Times New Roman" w:hAnsi="Times New Roman" w:cs="Times New Roman"/>
          <w:color w:val="000000"/>
          <w:sz w:val="24"/>
          <w:szCs w:val="24"/>
          <w:lang w:eastAsia="ru-RU"/>
        </w:rPr>
        <w:t xml:space="preserve"> и коммуникаций;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границы </w:t>
      </w:r>
      <w:proofErr w:type="spellStart"/>
      <w:r w:rsidRPr="00356DCB">
        <w:rPr>
          <w:rFonts w:ascii="Times New Roman" w:eastAsia="Times New Roman" w:hAnsi="Times New Roman" w:cs="Times New Roman"/>
          <w:color w:val="000000"/>
          <w:sz w:val="24"/>
          <w:szCs w:val="24"/>
          <w:lang w:eastAsia="ru-RU"/>
        </w:rPr>
        <w:t>водоохранных</w:t>
      </w:r>
      <w:proofErr w:type="spellEnd"/>
      <w:r w:rsidRPr="00356DCB">
        <w:rPr>
          <w:rFonts w:ascii="Times New Roman" w:eastAsia="Times New Roman" w:hAnsi="Times New Roman" w:cs="Times New Roman"/>
          <w:color w:val="000000"/>
          <w:sz w:val="24"/>
          <w:szCs w:val="24"/>
          <w:lang w:eastAsia="ru-RU"/>
        </w:rPr>
        <w:t xml:space="preserve"> зон.</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 xml:space="preserve">3. Красные линии обязательны для соблюдения всеми субъектами градостроительной деятельности, участвующими в процессе проектирования и </w:t>
      </w:r>
      <w:proofErr w:type="gramStart"/>
      <w:r w:rsidRPr="00356DCB">
        <w:rPr>
          <w:rFonts w:ascii="Times New Roman" w:eastAsia="Times New Roman" w:hAnsi="Times New Roman" w:cs="Times New Roman"/>
          <w:color w:val="000000"/>
          <w:sz w:val="24"/>
          <w:szCs w:val="24"/>
          <w:lang w:eastAsia="ru-RU"/>
        </w:rPr>
        <w:t>последующего освоения</w:t>
      </w:r>
      <w:proofErr w:type="gramEnd"/>
      <w:r w:rsidRPr="00356DCB">
        <w:rPr>
          <w:rFonts w:ascii="Times New Roman" w:eastAsia="Times New Roman" w:hAnsi="Times New Roman" w:cs="Times New Roman"/>
          <w:color w:val="000000"/>
          <w:sz w:val="24"/>
          <w:szCs w:val="24"/>
          <w:lang w:eastAsia="ru-RU"/>
        </w:rPr>
        <w:t xml:space="preserve"> и застройки территории Раздольненского сельсовета. Соблюдение красных линий также обязательно при межевании застроенных или подлежащих застройке земель в границах Раздольненского сельсовета, при оформлении документов физическими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Красные и другие линии градостроительного регулирования подлежат обязательному отражению и учету:</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в документации по планировке территории и проектной документации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 проектах инженерно-транспортных коммуникаций;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 документации по инвентаризации земель и установления границ землепользования;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при установлении границ территориальных зон.</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Красные линии разрабатываются, согласовываются и утверждаются в составе градостроительной документации.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В отдельных случаях красные линии могут устанавливаться до разработки документации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закрепляя исторически сложившуюся систему улично-дорожной сети застроенных и озелененных территорий.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6. Корректировка красных линий может осуществляться по </w:t>
      </w:r>
      <w:proofErr w:type="gramStart"/>
      <w:r w:rsidRPr="00356DCB">
        <w:rPr>
          <w:rFonts w:ascii="Times New Roman" w:eastAsia="Times New Roman" w:hAnsi="Times New Roman" w:cs="Times New Roman"/>
          <w:color w:val="000000"/>
          <w:sz w:val="24"/>
          <w:szCs w:val="24"/>
          <w:lang w:eastAsia="ru-RU"/>
        </w:rPr>
        <w:t>решению  администрации</w:t>
      </w:r>
      <w:proofErr w:type="gramEnd"/>
      <w:r w:rsidRPr="00356DCB">
        <w:rPr>
          <w:rFonts w:ascii="Times New Roman" w:eastAsia="Times New Roman" w:hAnsi="Times New Roman" w:cs="Times New Roman"/>
          <w:color w:val="000000"/>
          <w:sz w:val="24"/>
          <w:szCs w:val="24"/>
          <w:lang w:eastAsia="ru-RU"/>
        </w:rPr>
        <w:t xml:space="preserve"> в связи с изменением градостроительной ситуации, в результате необходимости проведения реконструкции сложившейся застройки, изменением категории (пропускной способности) улиц и дорог, а также в иных случаях при соответствующем обосновании и обращении заинтересованных лиц.</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7. Согласование откорректированной документации осуществляется в порядке, установленном статьей 1</w:t>
      </w:r>
      <w:hyperlink r:id="rId11" w:history="1">
        <w:r w:rsidRPr="00356DCB">
          <w:rPr>
            <w:rFonts w:ascii="Times New Roman" w:eastAsia="Times New Roman" w:hAnsi="Times New Roman" w:cs="Times New Roman"/>
            <w:sz w:val="24"/>
            <w:szCs w:val="24"/>
            <w:lang w:eastAsia="ru-RU"/>
          </w:rPr>
          <w:t>6</w:t>
        </w:r>
      </w:hyperlink>
      <w:r w:rsidRPr="00356DCB">
        <w:rPr>
          <w:rFonts w:ascii="Times New Roman" w:eastAsia="Times New Roman" w:hAnsi="Times New Roman" w:cs="Times New Roman"/>
          <w:color w:val="000000"/>
          <w:sz w:val="24"/>
          <w:szCs w:val="24"/>
          <w:lang w:eastAsia="ru-RU"/>
        </w:rPr>
        <w:t> настоящих Правил.</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8. Утверждение откорректированной документации производится в порядке, установленном </w:t>
      </w:r>
      <w:hyperlink r:id="rId12" w:history="1">
        <w:r w:rsidRPr="00356DCB">
          <w:rPr>
            <w:rFonts w:ascii="Times New Roman" w:eastAsia="Times New Roman" w:hAnsi="Times New Roman" w:cs="Times New Roman"/>
            <w:sz w:val="24"/>
            <w:szCs w:val="24"/>
            <w:lang w:eastAsia="ru-RU"/>
          </w:rPr>
          <w:t>статьей</w:t>
        </w:r>
      </w:hyperlink>
      <w:r w:rsidRPr="00356DCB">
        <w:rPr>
          <w:rFonts w:ascii="Times New Roman" w:eastAsia="Times New Roman" w:hAnsi="Times New Roman" w:cs="Times New Roman"/>
          <w:color w:val="000000"/>
          <w:sz w:val="24"/>
          <w:szCs w:val="24"/>
          <w:lang w:eastAsia="ru-RU"/>
        </w:rPr>
        <w:t> 17 настоящих Правил.</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9. Ведение сводного плана красных линий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сводный план красных линий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w:t>
      </w:r>
      <w:proofErr w:type="gramStart"/>
      <w:r w:rsidRPr="00356DCB">
        <w:rPr>
          <w:rFonts w:ascii="Times New Roman" w:eastAsia="Times New Roman" w:hAnsi="Times New Roman" w:cs="Times New Roman"/>
          <w:color w:val="000000"/>
          <w:sz w:val="24"/>
          <w:szCs w:val="24"/>
          <w:lang w:eastAsia="ru-RU"/>
        </w:rPr>
        <w:t>сельсовете,  выполняется</w:t>
      </w:r>
      <w:proofErr w:type="gramEnd"/>
      <w:r w:rsidRPr="00356DCB">
        <w:rPr>
          <w:rFonts w:ascii="Times New Roman" w:eastAsia="Times New Roman" w:hAnsi="Times New Roman" w:cs="Times New Roman"/>
          <w:color w:val="000000"/>
          <w:sz w:val="24"/>
          <w:szCs w:val="24"/>
          <w:lang w:eastAsia="ru-RU"/>
        </w:rPr>
        <w:t>, хранится и поддерживается  администрацией;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подлинные чертежи планов красных линий, разбивочных чертежей и актов установления (изменения) красных линий сдаются заказчиком градостроительной документации и хранятся </w:t>
      </w:r>
      <w:proofErr w:type="gramStart"/>
      <w:r w:rsidRPr="00356DCB">
        <w:rPr>
          <w:rFonts w:ascii="Times New Roman" w:eastAsia="Times New Roman" w:hAnsi="Times New Roman" w:cs="Times New Roman"/>
          <w:color w:val="000000"/>
          <w:sz w:val="24"/>
          <w:szCs w:val="24"/>
          <w:lang w:eastAsia="ru-RU"/>
        </w:rPr>
        <w:t>в  администрации</w:t>
      </w:r>
      <w:proofErr w:type="gramEnd"/>
      <w:r w:rsidRPr="00356DCB">
        <w:rPr>
          <w:rFonts w:ascii="Times New Roman" w:eastAsia="Times New Roman" w:hAnsi="Times New Roman" w:cs="Times New Roman"/>
          <w:color w:val="000000"/>
          <w:sz w:val="24"/>
          <w:szCs w:val="24"/>
          <w:lang w:eastAsia="ru-RU"/>
        </w:rPr>
        <w:t xml:space="preserve"> вместе с соответствующей градостроительной документацией.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10. Предоставление материалов сводного плана красных линий: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для получения </w:t>
      </w:r>
      <w:proofErr w:type="spellStart"/>
      <w:r w:rsidRPr="00356DCB">
        <w:rPr>
          <w:rFonts w:ascii="Times New Roman" w:eastAsia="Times New Roman" w:hAnsi="Times New Roman" w:cs="Times New Roman"/>
          <w:color w:val="000000"/>
          <w:sz w:val="24"/>
          <w:szCs w:val="24"/>
          <w:lang w:eastAsia="ru-RU"/>
        </w:rPr>
        <w:t>выкопировки</w:t>
      </w:r>
      <w:proofErr w:type="spellEnd"/>
      <w:r w:rsidRPr="00356DCB">
        <w:rPr>
          <w:rFonts w:ascii="Times New Roman" w:eastAsia="Times New Roman" w:hAnsi="Times New Roman" w:cs="Times New Roman"/>
          <w:color w:val="000000"/>
          <w:sz w:val="24"/>
          <w:szCs w:val="24"/>
          <w:lang w:eastAsia="ru-RU"/>
        </w:rPr>
        <w:t xml:space="preserve"> из сводного плана красных линий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заинтересованная организация направляет в </w:t>
      </w:r>
      <w:proofErr w:type="gramStart"/>
      <w:r w:rsidRPr="00356DCB">
        <w:rPr>
          <w:rFonts w:ascii="Times New Roman" w:eastAsia="Times New Roman" w:hAnsi="Times New Roman" w:cs="Times New Roman"/>
          <w:color w:val="000000"/>
          <w:sz w:val="24"/>
          <w:szCs w:val="24"/>
          <w:lang w:eastAsia="ru-RU"/>
        </w:rPr>
        <w:t>администрацию  соответствующую</w:t>
      </w:r>
      <w:proofErr w:type="gramEnd"/>
      <w:r w:rsidRPr="00356DCB">
        <w:rPr>
          <w:rFonts w:ascii="Times New Roman" w:eastAsia="Times New Roman" w:hAnsi="Times New Roman" w:cs="Times New Roman"/>
          <w:color w:val="000000"/>
          <w:sz w:val="24"/>
          <w:szCs w:val="24"/>
          <w:lang w:eastAsia="ru-RU"/>
        </w:rPr>
        <w:t xml:space="preserve"> заявку. В заявке указывается территория (микрорайон, улица), для которой запрашиваются красные линии, а также цель использования красных линий (проектирование, изыскания, строительство, прочие цели). </w:t>
      </w:r>
      <w:proofErr w:type="spellStart"/>
      <w:r w:rsidRPr="00356DCB">
        <w:rPr>
          <w:rFonts w:ascii="Times New Roman" w:eastAsia="Times New Roman" w:hAnsi="Times New Roman" w:cs="Times New Roman"/>
          <w:color w:val="000000"/>
          <w:sz w:val="24"/>
          <w:szCs w:val="24"/>
          <w:lang w:eastAsia="ru-RU"/>
        </w:rPr>
        <w:t>Выкопировка</w:t>
      </w:r>
      <w:proofErr w:type="spellEnd"/>
      <w:r w:rsidRPr="00356DCB">
        <w:rPr>
          <w:rFonts w:ascii="Times New Roman" w:eastAsia="Times New Roman" w:hAnsi="Times New Roman" w:cs="Times New Roman"/>
          <w:color w:val="000000"/>
          <w:sz w:val="24"/>
          <w:szCs w:val="24"/>
          <w:lang w:eastAsia="ru-RU"/>
        </w:rPr>
        <w:t xml:space="preserve"> </w:t>
      </w:r>
      <w:proofErr w:type="gramStart"/>
      <w:r w:rsidRPr="00356DCB">
        <w:rPr>
          <w:rFonts w:ascii="Times New Roman" w:eastAsia="Times New Roman" w:hAnsi="Times New Roman" w:cs="Times New Roman"/>
          <w:color w:val="000000"/>
          <w:sz w:val="24"/>
          <w:szCs w:val="24"/>
          <w:lang w:eastAsia="ru-RU"/>
        </w:rPr>
        <w:t>предоставляется  администрацией</w:t>
      </w:r>
      <w:proofErr w:type="gramEnd"/>
      <w:r w:rsidRPr="00356DCB">
        <w:rPr>
          <w:rFonts w:ascii="Times New Roman" w:eastAsia="Times New Roman" w:hAnsi="Times New Roman" w:cs="Times New Roman"/>
          <w:color w:val="000000"/>
          <w:sz w:val="24"/>
          <w:szCs w:val="24"/>
          <w:lang w:eastAsia="ru-RU"/>
        </w:rPr>
        <w:t xml:space="preserve"> в течение трех рабочих дней.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bookmarkStart w:id="24" w:name="_Toc370119721"/>
      <w:bookmarkEnd w:id="24"/>
      <w:r w:rsidRPr="00356DCB">
        <w:rPr>
          <w:rFonts w:ascii="Times New Roman" w:eastAsia="Times New Roman" w:hAnsi="Times New Roman" w:cs="Times New Roman"/>
          <w:b/>
          <w:bCs/>
          <w:color w:val="000000"/>
          <w:sz w:val="24"/>
          <w:szCs w:val="24"/>
          <w:lang w:eastAsia="ru-RU"/>
        </w:rPr>
        <w:t>Глава 5. Организация и проведение публичных слушаний по вопросам землепользования и застройки территории Раздольненского сельсовета</w:t>
      </w:r>
    </w:p>
    <w:p w:rsidR="00356DCB" w:rsidRP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25" w:name="_Toc370119722"/>
      <w:bookmarkEnd w:id="25"/>
      <w:r w:rsidRPr="00356DCB">
        <w:rPr>
          <w:rFonts w:ascii="Times New Roman" w:eastAsia="Times New Roman" w:hAnsi="Times New Roman" w:cs="Times New Roman"/>
          <w:b/>
          <w:bCs/>
          <w:color w:val="000000"/>
          <w:sz w:val="24"/>
          <w:szCs w:val="24"/>
          <w:lang w:eastAsia="ru-RU"/>
        </w:rPr>
        <w:t>Статья 20. Общие положения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Публичные слушания по вопросам землепользования и застройки территории Раздольненского сельсовета (далее – публичные слушания) проводятся в соответствии с </w:t>
      </w:r>
      <w:hyperlink r:id="rId13" w:history="1">
        <w:r w:rsidRPr="00356DCB">
          <w:rPr>
            <w:rFonts w:ascii="Times New Roman" w:eastAsia="Times New Roman" w:hAnsi="Times New Roman" w:cs="Times New Roman"/>
            <w:sz w:val="24"/>
            <w:szCs w:val="24"/>
            <w:lang w:eastAsia="ru-RU"/>
          </w:rPr>
          <w:t>Конституцией</w:t>
        </w:r>
      </w:hyperlink>
      <w:r w:rsidRPr="00356DCB">
        <w:rPr>
          <w:rFonts w:ascii="Times New Roman" w:eastAsia="Times New Roman" w:hAnsi="Times New Roman" w:cs="Times New Roman"/>
          <w:color w:val="000000"/>
          <w:sz w:val="24"/>
          <w:szCs w:val="24"/>
          <w:lang w:eastAsia="ru-RU"/>
        </w:rPr>
        <w:t> Российской Федерации, федеральным законодательством и законодательством Новосибирской области, </w:t>
      </w:r>
      <w:hyperlink r:id="rId14" w:history="1">
        <w:r w:rsidRPr="00356DCB">
          <w:rPr>
            <w:rFonts w:ascii="Times New Roman" w:eastAsia="Times New Roman" w:hAnsi="Times New Roman" w:cs="Times New Roman"/>
            <w:sz w:val="24"/>
            <w:szCs w:val="24"/>
            <w:lang w:eastAsia="ru-RU"/>
          </w:rPr>
          <w:t>Уставом</w:t>
        </w:r>
      </w:hyperlink>
      <w:r w:rsidRPr="00356DCB">
        <w:rPr>
          <w:rFonts w:ascii="Times New Roman" w:eastAsia="Times New Roman" w:hAnsi="Times New Roman" w:cs="Times New Roman"/>
          <w:color w:val="000000"/>
          <w:sz w:val="24"/>
          <w:szCs w:val="24"/>
          <w:lang w:eastAsia="ru-RU"/>
        </w:rPr>
        <w:t> Раздольненского сельсовета, настоящими Правилами и иными правовыми актами.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Публичные слушания проводятся в целях учета мнения населения Раздольненского сельсовета при принятии наиболее важных решений органами местного самоуправления, осуществления непосредственной связи органов местного самоуправления с населением сельсовета, подготовки предложений и рекомендаций органам местного самоуправления по вопросам, выносимым на слушания, информирования населения Раздольненского сельсовета о </w:t>
      </w:r>
      <w:r w:rsidRPr="00356DCB">
        <w:rPr>
          <w:rFonts w:ascii="Times New Roman" w:eastAsia="Times New Roman" w:hAnsi="Times New Roman" w:cs="Times New Roman"/>
          <w:color w:val="000000"/>
          <w:sz w:val="24"/>
          <w:szCs w:val="24"/>
          <w:lang w:eastAsia="ru-RU"/>
        </w:rPr>
        <w:lastRenderedPageBreak/>
        <w:t>работе органов местного самоуправления, формирования общественного мнения по обсуждаемым проблемам.</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При проведении публичных слушаний всем заинтересованным лицам должны быть обеспечены равные возможности для выражения своего мнения.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Организация и проведение публичных слушаний возлагается на Комиссию.</w:t>
      </w:r>
    </w:p>
    <w:p w:rsid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Решение (постановление) о назначении публичных слушаний и их результаты подлежат обязательному опубликованию в средствах массовой информации.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26" w:name="_Toc370119723"/>
      <w:bookmarkEnd w:id="26"/>
      <w:r w:rsidRPr="00356DCB">
        <w:rPr>
          <w:rFonts w:ascii="Times New Roman" w:eastAsia="Times New Roman" w:hAnsi="Times New Roman" w:cs="Times New Roman"/>
          <w:b/>
          <w:bCs/>
          <w:color w:val="000000"/>
          <w:sz w:val="24"/>
          <w:szCs w:val="24"/>
          <w:lang w:eastAsia="ru-RU"/>
        </w:rPr>
        <w:t>Статья 21. Темы публичных слушаний и вопросы, выносимые для обсуждения на публичных слушаниях</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Темами для проведения публичных слушаний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w:t>
      </w:r>
      <w:proofErr w:type="gramStart"/>
      <w:r w:rsidRPr="00356DCB">
        <w:rPr>
          <w:rFonts w:ascii="Times New Roman" w:eastAsia="Times New Roman" w:hAnsi="Times New Roman" w:cs="Times New Roman"/>
          <w:color w:val="000000"/>
          <w:sz w:val="24"/>
          <w:szCs w:val="24"/>
          <w:lang w:eastAsia="ru-RU"/>
        </w:rPr>
        <w:t>сельсовете  могут</w:t>
      </w:r>
      <w:proofErr w:type="gramEnd"/>
      <w:r w:rsidRPr="00356DCB">
        <w:rPr>
          <w:rFonts w:ascii="Times New Roman" w:eastAsia="Times New Roman" w:hAnsi="Times New Roman" w:cs="Times New Roman"/>
          <w:color w:val="000000"/>
          <w:sz w:val="24"/>
          <w:szCs w:val="24"/>
          <w:lang w:eastAsia="ru-RU"/>
        </w:rPr>
        <w:t xml:space="preserve"> являться: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внесение изменений в Правила;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предоставление разрешения на условно разрешенный вид использования земельного участка или объекта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установление публичных сервитутов;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 рассмотрение проектов планировки территории и проектов межевания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подготовленных в составе документации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Вопросами, выносимыми для обсуждения на публичных слушаниях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являются предложения, внесенные в Комиссию.</w:t>
      </w:r>
    </w:p>
    <w:p w:rsid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Тема публичных слушаний и вопросы, выносимые на обсуждение, отражаются в протоколах публичных слушаний и в заключении о результатах слушаний.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27" w:name="_Toc370119724"/>
      <w:bookmarkEnd w:id="27"/>
      <w:r w:rsidRPr="00356DCB">
        <w:rPr>
          <w:rFonts w:ascii="Times New Roman" w:eastAsia="Times New Roman" w:hAnsi="Times New Roman" w:cs="Times New Roman"/>
          <w:b/>
          <w:bCs/>
          <w:color w:val="000000"/>
          <w:sz w:val="24"/>
          <w:szCs w:val="24"/>
          <w:lang w:eastAsia="ru-RU"/>
        </w:rPr>
        <w:t xml:space="preserve">Статья 22. Проведение публичных слушаний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 по вопросу внесения изменений в настоящие Правила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Публичные слушания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по внесению изменений в Правила проводятся Комиссией по решению главы муниципального образования по следующим основаниям:</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несоответствие Правил генеральному плану Раздольненского сельсовета, возникшее в результате внесения изменений в генеральный план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поступление предложений об изменении границ территориальных зон, изменении градостроительных регламентов.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Предложения о внесении изменений в Правила направляются: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Указанные в </w:t>
      </w:r>
      <w:hyperlink r:id="rId15" w:history="1">
        <w:r w:rsidRPr="00356DCB">
          <w:rPr>
            <w:rFonts w:ascii="Times New Roman" w:eastAsia="Times New Roman" w:hAnsi="Times New Roman" w:cs="Times New Roman"/>
            <w:sz w:val="24"/>
            <w:szCs w:val="24"/>
            <w:lang w:eastAsia="ru-RU"/>
          </w:rPr>
          <w:t>пункте 2</w:t>
        </w:r>
      </w:hyperlink>
      <w:r w:rsidRPr="00356DCB">
        <w:rPr>
          <w:rFonts w:ascii="Times New Roman" w:eastAsia="Times New Roman" w:hAnsi="Times New Roman" w:cs="Times New Roman"/>
          <w:color w:val="000000"/>
          <w:sz w:val="24"/>
          <w:szCs w:val="24"/>
          <w:lang w:eastAsia="ru-RU"/>
        </w:rPr>
        <w:t xml:space="preserve"> настоящей статьи заявители, в случае необходимости внесения изменений в Правила, обращаются с соответствующим письменным предложением в Комиссию. Комиссия в течение тридцати дней со дня поступления предложения осуществляет подготовку заключения, в котором содержатся рекомендации о внесении, в соответствии с поступившим </w:t>
      </w:r>
      <w:r w:rsidRPr="00356DCB">
        <w:rPr>
          <w:rFonts w:ascii="Times New Roman" w:eastAsia="Times New Roman" w:hAnsi="Times New Roman" w:cs="Times New Roman"/>
          <w:color w:val="000000"/>
          <w:sz w:val="24"/>
          <w:szCs w:val="24"/>
          <w:lang w:eastAsia="ru-RU"/>
        </w:rPr>
        <w:lastRenderedPageBreak/>
        <w:t xml:space="preserve">предложением, изменения в Правила или об отклонении такого предложения с указанием причин отклонения и направляет это заключение </w:t>
      </w:r>
      <w:proofErr w:type="gramStart"/>
      <w:r w:rsidRPr="00356DCB">
        <w:rPr>
          <w:rFonts w:ascii="Times New Roman" w:eastAsia="Times New Roman" w:hAnsi="Times New Roman" w:cs="Times New Roman"/>
          <w:color w:val="000000"/>
          <w:sz w:val="24"/>
          <w:szCs w:val="24"/>
          <w:lang w:eastAsia="ru-RU"/>
        </w:rPr>
        <w:t>главе  администрации</w:t>
      </w:r>
      <w:proofErr w:type="gramEnd"/>
      <w:r w:rsidRPr="00356DCB">
        <w:rPr>
          <w:rFonts w:ascii="Times New Roman" w:eastAsia="Times New Roman" w:hAnsi="Times New Roman" w:cs="Times New Roman"/>
          <w:color w:val="000000"/>
          <w:sz w:val="24"/>
          <w:szCs w:val="24"/>
          <w:lang w:eastAsia="ru-RU"/>
        </w:rPr>
        <w:t>.</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Глава администрации с учетом рекомендаций, содержащихся в заключении Комиссии, в течение тридцати дней принимает решение о внесении изменений в Правила, о проведении публичных слушаний или об отклонении предложения с указанием причин отклонения и направляет копию решения заявителям.</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Решения о подготовке проекта изменений и о проведении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поселения в сети "Интернет".</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6. В </w:t>
      </w:r>
      <w:proofErr w:type="gramStart"/>
      <w:r w:rsidRPr="00356DCB">
        <w:rPr>
          <w:rFonts w:ascii="Times New Roman" w:eastAsia="Times New Roman" w:hAnsi="Times New Roman" w:cs="Times New Roman"/>
          <w:color w:val="000000"/>
          <w:sz w:val="24"/>
          <w:szCs w:val="24"/>
          <w:lang w:eastAsia="ru-RU"/>
        </w:rPr>
        <w:t>случае  если</w:t>
      </w:r>
      <w:proofErr w:type="gramEnd"/>
      <w:r w:rsidRPr="00356DCB">
        <w:rPr>
          <w:rFonts w:ascii="Times New Roman" w:eastAsia="Times New Roman" w:hAnsi="Times New Roman" w:cs="Times New Roman"/>
          <w:color w:val="000000"/>
          <w:sz w:val="24"/>
          <w:szCs w:val="24"/>
          <w:lang w:eastAsia="ru-RU"/>
        </w:rPr>
        <w:t xml:space="preserve">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7. Комиссия направляет извещения о проведении публичных слушаний по проекту о внесении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Указанные извещения направляются Комиссией в срок не позднее чем через пятнадцать дней со дня принятия главой муниципального образования решения о проведении публичных слушаний по предложениям о внесении изменений в Правила.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28" w:name="_Toc370119725"/>
      <w:bookmarkEnd w:id="28"/>
      <w:r w:rsidRPr="00356DCB">
        <w:rPr>
          <w:rFonts w:ascii="Times New Roman" w:eastAsia="Times New Roman" w:hAnsi="Times New Roman" w:cs="Times New Roman"/>
          <w:b/>
          <w:bCs/>
          <w:color w:val="000000"/>
          <w:sz w:val="24"/>
          <w:szCs w:val="24"/>
          <w:lang w:eastAsia="ru-RU"/>
        </w:rPr>
        <w:t xml:space="preserve">Статья 23. Проведение публичных слушаний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и реконструкции объектов капитального строительства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или на отклонение от предельных параметров разрешенного строительства и реконструкции объектов капитального строительства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направляет соответствующее заявление в Комиссию.</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В целях объективного решения вопроса предоставления разрешения Комиссия организует проведение публичных слушаний.</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3. С целью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публичные слушания по вопросу предоставления соответствующего разрешения проводятся Комиссией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4. В </w:t>
      </w:r>
      <w:proofErr w:type="gramStart"/>
      <w:r w:rsidRPr="00356DCB">
        <w:rPr>
          <w:rFonts w:ascii="Times New Roman" w:eastAsia="Times New Roman" w:hAnsi="Times New Roman" w:cs="Times New Roman"/>
          <w:color w:val="000000"/>
          <w:sz w:val="24"/>
          <w:szCs w:val="24"/>
          <w:lang w:eastAsia="ru-RU"/>
        </w:rPr>
        <w:t>случае  если</w:t>
      </w:r>
      <w:proofErr w:type="gramEnd"/>
      <w:r w:rsidRPr="00356DCB">
        <w:rPr>
          <w:rFonts w:ascii="Times New Roman" w:eastAsia="Times New Roman" w:hAnsi="Times New Roman" w:cs="Times New Roman"/>
          <w:color w:val="000000"/>
          <w:sz w:val="24"/>
          <w:szCs w:val="24"/>
          <w:lang w:eastAsia="ru-RU"/>
        </w:rPr>
        <w:t xml:space="preserve">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5. 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сообщает правообладателям помещений, являющихся частью объекта капитального строительства, применительно к которому испрашивается разрешение. </w:t>
      </w:r>
      <w:r w:rsidRPr="00356DCB">
        <w:rPr>
          <w:rFonts w:ascii="Times New Roman" w:eastAsia="Times New Roman" w:hAnsi="Times New Roman" w:cs="Times New Roman"/>
          <w:color w:val="000000"/>
          <w:sz w:val="24"/>
          <w:szCs w:val="24"/>
          <w:lang w:eastAsia="ru-RU"/>
        </w:rPr>
        <w:lastRenderedPageBreak/>
        <w:t>Указанные сообщения отправляются и размещаются соответственно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 Срок проведения публичных слушаний с момента оповещения о времени и месте их проведения до дня опубликования заключения о результатах публичных слушаний не может быть более одного месяца.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7. На основании заключения о результатах публичных слушаний по вопросу предоставления разрешения Комиссия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proofErr w:type="gramStart"/>
      <w:r w:rsidRPr="00356DCB">
        <w:rPr>
          <w:rFonts w:ascii="Times New Roman" w:eastAsia="Times New Roman" w:hAnsi="Times New Roman" w:cs="Times New Roman"/>
          <w:color w:val="000000"/>
          <w:sz w:val="24"/>
          <w:szCs w:val="24"/>
          <w:lang w:eastAsia="ru-RU"/>
        </w:rPr>
        <w:t>главе  администрации</w:t>
      </w:r>
      <w:proofErr w:type="gramEnd"/>
      <w:r w:rsidRPr="00356DCB">
        <w:rPr>
          <w:rFonts w:ascii="Times New Roman" w:eastAsia="Times New Roman" w:hAnsi="Times New Roman" w:cs="Times New Roman"/>
          <w:color w:val="000000"/>
          <w:sz w:val="24"/>
          <w:szCs w:val="24"/>
          <w:lang w:eastAsia="ru-RU"/>
        </w:rPr>
        <w:t>.</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8. На основании рекомендаций Комиссии глава администрации в течение трех дней со дня поступления указанных рекомендаций в отношении предоставления разрешения на условно разрешенный вид использования земельного участка или объекта капитального строительства и в течение семи дней в отношении разрешения на отклонение от предельных параметров разрешенного строительства, реконструкции объектов капитального строительства принимает решение о предоставлении разрешения или об отказе в его предоставлении. Указанное решение подлежит опубликованию в средствах массовой информации,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поселения в сети "Интернет".</w:t>
      </w:r>
    </w:p>
    <w:p w:rsid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9. Расходы, связанные с организацией и проведением публичных слушаний по вопросу предоставления разрешения, несет лицо, заинтересованное в предоставлении такого разрешения.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29" w:name="_Toc370119726"/>
      <w:bookmarkEnd w:id="29"/>
      <w:r w:rsidRPr="00356DCB">
        <w:rPr>
          <w:rFonts w:ascii="Times New Roman" w:eastAsia="Times New Roman" w:hAnsi="Times New Roman" w:cs="Times New Roman"/>
          <w:b/>
          <w:bCs/>
          <w:color w:val="000000"/>
          <w:sz w:val="24"/>
          <w:szCs w:val="24"/>
          <w:lang w:eastAsia="ru-RU"/>
        </w:rPr>
        <w:t xml:space="preserve">Статья 24. Организация и проведение публичных слушаний по вопросу рассмотрения проектов планировки территории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 и проектов межевания территории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 подготовленных в составе документации по планировке территории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Решение о проведении публичных слушаний по вопросу рассмотрения проектов планировки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w:t>
      </w:r>
      <w:proofErr w:type="gramStart"/>
      <w:r w:rsidRPr="00356DCB">
        <w:rPr>
          <w:rFonts w:ascii="Times New Roman" w:eastAsia="Times New Roman" w:hAnsi="Times New Roman" w:cs="Times New Roman"/>
          <w:color w:val="000000"/>
          <w:sz w:val="24"/>
          <w:szCs w:val="24"/>
          <w:lang w:eastAsia="ru-RU"/>
        </w:rPr>
        <w:t>сельсовете  и</w:t>
      </w:r>
      <w:proofErr w:type="gramEnd"/>
      <w:r w:rsidRPr="00356DCB">
        <w:rPr>
          <w:rFonts w:ascii="Times New Roman" w:eastAsia="Times New Roman" w:hAnsi="Times New Roman" w:cs="Times New Roman"/>
          <w:color w:val="000000"/>
          <w:sz w:val="24"/>
          <w:szCs w:val="24"/>
          <w:lang w:eastAsia="ru-RU"/>
        </w:rPr>
        <w:t xml:space="preserve"> проектов межевания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принимает глава муниципального образования.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и проекту межевания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3. Участники публичных слушаний по проекту планировки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и проекту межевания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вправе представить в администрацию свои предложения и замечания, касающиеся проекта планировки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w:t>
      </w:r>
      <w:proofErr w:type="gramStart"/>
      <w:r w:rsidRPr="00356DCB">
        <w:rPr>
          <w:rFonts w:ascii="Times New Roman" w:eastAsia="Times New Roman" w:hAnsi="Times New Roman" w:cs="Times New Roman"/>
          <w:color w:val="000000"/>
          <w:sz w:val="24"/>
          <w:szCs w:val="24"/>
          <w:lang w:eastAsia="ru-RU"/>
        </w:rPr>
        <w:t>сельсовете  или</w:t>
      </w:r>
      <w:proofErr w:type="gramEnd"/>
      <w:r w:rsidRPr="00356DCB">
        <w:rPr>
          <w:rFonts w:ascii="Times New Roman" w:eastAsia="Times New Roman" w:hAnsi="Times New Roman" w:cs="Times New Roman"/>
          <w:color w:val="000000"/>
          <w:sz w:val="24"/>
          <w:szCs w:val="24"/>
          <w:lang w:eastAsia="ru-RU"/>
        </w:rPr>
        <w:t xml:space="preserve"> проекта межевания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для включения их в протокол публичных слушаний.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Срок проведения публичных слушаний не может быть менее одного и более трех месяцев со дня оповещения жителей Раздольненского сельсовета о времени и месте их проведения до дня опубликования заключения о результатах публичных слушаний.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5.                  Не позднее чем через пятнадцать дней со дня проведения публичных слушаний Комиссия направляет главе администрации подготовленную документацию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протокол публичных слушаний по проекту планировки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w:t>
      </w:r>
      <w:proofErr w:type="gramStart"/>
      <w:r w:rsidRPr="00356DCB">
        <w:rPr>
          <w:rFonts w:ascii="Times New Roman" w:eastAsia="Times New Roman" w:hAnsi="Times New Roman" w:cs="Times New Roman"/>
          <w:color w:val="000000"/>
          <w:sz w:val="24"/>
          <w:szCs w:val="24"/>
          <w:lang w:eastAsia="ru-RU"/>
        </w:rPr>
        <w:t>сельсовете  и</w:t>
      </w:r>
      <w:proofErr w:type="gramEnd"/>
      <w:r w:rsidRPr="00356DCB">
        <w:rPr>
          <w:rFonts w:ascii="Times New Roman" w:eastAsia="Times New Roman" w:hAnsi="Times New Roman" w:cs="Times New Roman"/>
          <w:color w:val="000000"/>
          <w:sz w:val="24"/>
          <w:szCs w:val="24"/>
          <w:lang w:eastAsia="ru-RU"/>
        </w:rPr>
        <w:t xml:space="preserve"> проекту межевания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и подготовленное им заключение о результатах публичных слушаний.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6.                  Заключение о результатах публичных слушаний по проекту планировки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и проекту межевания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подлежит опубликованию в порядке, установленном для официального опубликования </w:t>
      </w:r>
      <w:r w:rsidRPr="00356DCB">
        <w:rPr>
          <w:rFonts w:ascii="Times New Roman" w:eastAsia="Times New Roman" w:hAnsi="Times New Roman" w:cs="Times New Roman"/>
          <w:color w:val="000000"/>
          <w:sz w:val="24"/>
          <w:szCs w:val="24"/>
          <w:lang w:eastAsia="ru-RU"/>
        </w:rPr>
        <w:lastRenderedPageBreak/>
        <w:t>муниципальных правовых актов, иной официальной информации, и размещается на официальном сайте поселения в сети "Интернет".</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7. </w:t>
      </w:r>
      <w:proofErr w:type="gramStart"/>
      <w:r w:rsidRPr="00356DCB">
        <w:rPr>
          <w:rFonts w:ascii="Times New Roman" w:eastAsia="Times New Roman" w:hAnsi="Times New Roman" w:cs="Times New Roman"/>
          <w:color w:val="000000"/>
          <w:sz w:val="24"/>
          <w:szCs w:val="24"/>
          <w:lang w:eastAsia="ru-RU"/>
        </w:rPr>
        <w:t>Глава  администрации</w:t>
      </w:r>
      <w:proofErr w:type="gramEnd"/>
      <w:r w:rsidRPr="00356DCB">
        <w:rPr>
          <w:rFonts w:ascii="Times New Roman" w:eastAsia="Times New Roman" w:hAnsi="Times New Roman" w:cs="Times New Roman"/>
          <w:color w:val="000000"/>
          <w:sz w:val="24"/>
          <w:szCs w:val="24"/>
          <w:lang w:eastAsia="ru-RU"/>
        </w:rPr>
        <w:t xml:space="preserve">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или об отклонении такой документации и о направлении её на доработку.</w:t>
      </w:r>
    </w:p>
    <w:p w:rsidR="00356DCB" w:rsidRDefault="00356DCB" w:rsidP="00356DCB">
      <w:pPr>
        <w:shd w:val="clear" w:color="auto" w:fill="FFFFFF"/>
        <w:spacing w:after="0" w:line="240" w:lineRule="auto"/>
        <w:jc w:val="both"/>
        <w:outlineLvl w:val="2"/>
        <w:rPr>
          <w:rFonts w:ascii="Times New Roman" w:eastAsia="Times New Roman" w:hAnsi="Times New Roman" w:cs="Times New Roman"/>
          <w:b/>
          <w:bCs/>
          <w:color w:val="000000"/>
          <w:sz w:val="24"/>
          <w:szCs w:val="24"/>
          <w:lang w:eastAsia="ru-RU"/>
        </w:rPr>
      </w:pPr>
      <w:bookmarkStart w:id="30" w:name="_Toc370119727"/>
      <w:bookmarkEnd w:id="30"/>
    </w:p>
    <w:p w:rsidR="00356DCB" w:rsidRP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r w:rsidRPr="00356DCB">
        <w:rPr>
          <w:rFonts w:ascii="Times New Roman" w:eastAsia="Times New Roman" w:hAnsi="Times New Roman" w:cs="Times New Roman"/>
          <w:b/>
          <w:bCs/>
          <w:color w:val="000000"/>
          <w:sz w:val="24"/>
          <w:szCs w:val="24"/>
          <w:lang w:eastAsia="ru-RU"/>
        </w:rPr>
        <w:t xml:space="preserve">Глава 6. Порядок осуществления строительных изменений объектов капитального строительства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31" w:name="_Toc370119728"/>
      <w:bookmarkEnd w:id="31"/>
      <w:r w:rsidRPr="00356DCB">
        <w:rPr>
          <w:rFonts w:ascii="Times New Roman" w:eastAsia="Times New Roman" w:hAnsi="Times New Roman" w:cs="Times New Roman"/>
          <w:b/>
          <w:bCs/>
          <w:color w:val="000000"/>
          <w:sz w:val="24"/>
          <w:szCs w:val="24"/>
          <w:lang w:eastAsia="ru-RU"/>
        </w:rPr>
        <w:t>Статья 25. Общие положения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Настоящая глава содержит положения, регламентирующие порядок производства строительных изменений объектов капитального строительства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w:t>
      </w:r>
      <w:proofErr w:type="gramStart"/>
      <w:r w:rsidRPr="00356DCB">
        <w:rPr>
          <w:rFonts w:ascii="Times New Roman" w:eastAsia="Times New Roman" w:hAnsi="Times New Roman" w:cs="Times New Roman"/>
          <w:color w:val="000000"/>
          <w:sz w:val="24"/>
          <w:szCs w:val="24"/>
          <w:lang w:eastAsia="ru-RU"/>
        </w:rPr>
        <w:t>сельсовете  лицами</w:t>
      </w:r>
      <w:proofErr w:type="gramEnd"/>
      <w:r w:rsidRPr="00356DCB">
        <w:rPr>
          <w:rFonts w:ascii="Times New Roman" w:eastAsia="Times New Roman" w:hAnsi="Times New Roman" w:cs="Times New Roman"/>
          <w:color w:val="000000"/>
          <w:sz w:val="24"/>
          <w:szCs w:val="24"/>
          <w:lang w:eastAsia="ru-RU"/>
        </w:rPr>
        <w:t>, имеющими на них право собственности, постоянного (бессрочного) пользования, пожизненного наследуемого владения.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 строительным изменениям объектов капитального строительства относятся: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строительство;</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реконструкция;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капитальный ремонт;</w:t>
      </w:r>
    </w:p>
    <w:p w:rsid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снос объектов.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32" w:name="_Toc370119729"/>
      <w:bookmarkEnd w:id="32"/>
      <w:r w:rsidRPr="00356DCB">
        <w:rPr>
          <w:rFonts w:ascii="Times New Roman" w:eastAsia="Times New Roman" w:hAnsi="Times New Roman" w:cs="Times New Roman"/>
          <w:b/>
          <w:bCs/>
          <w:color w:val="000000"/>
          <w:sz w:val="24"/>
          <w:szCs w:val="24"/>
          <w:lang w:eastAsia="ru-RU"/>
        </w:rPr>
        <w:t xml:space="preserve">Статья 26. Право на строительные изменения объектов капитального строительства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  </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Правом производить строительные изменения объектов капитального строительства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w:t>
      </w:r>
      <w:proofErr w:type="gramStart"/>
      <w:r w:rsidRPr="00356DCB">
        <w:rPr>
          <w:rFonts w:ascii="Times New Roman" w:eastAsia="Times New Roman" w:hAnsi="Times New Roman" w:cs="Times New Roman"/>
          <w:color w:val="000000"/>
          <w:sz w:val="24"/>
          <w:szCs w:val="24"/>
          <w:lang w:eastAsia="ru-RU"/>
        </w:rPr>
        <w:t>сельсовете  обладают</w:t>
      </w:r>
      <w:proofErr w:type="gramEnd"/>
      <w:r w:rsidRPr="00356DCB">
        <w:rPr>
          <w:rFonts w:ascii="Times New Roman" w:eastAsia="Times New Roman" w:hAnsi="Times New Roman" w:cs="Times New Roman"/>
          <w:color w:val="000000"/>
          <w:sz w:val="24"/>
          <w:szCs w:val="24"/>
          <w:lang w:eastAsia="ru-RU"/>
        </w:rPr>
        <w:t xml:space="preserve"> физические и юридические лица, владеющие земельными участками, иными объектами недвижимости, или их доверенные лица.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Изменения объектов капитального строительства производятся юридическими и физическими лицами, которые соответствуют требованиям законодательства Российской Федерации, предъявляемым к лицам, осуществляющим строительство.</w:t>
      </w:r>
    </w:p>
    <w:p w:rsid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Все строительные изменения объектов капитального строительства производятся юридическими и физическими лицами в строгом соответствии с регламентами для зон, в которых расположены данные объекты капитального строительства.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33" w:name="_Toc370119730"/>
      <w:bookmarkEnd w:id="33"/>
      <w:r w:rsidRPr="00356DCB">
        <w:rPr>
          <w:rFonts w:ascii="Times New Roman" w:eastAsia="Times New Roman" w:hAnsi="Times New Roman" w:cs="Times New Roman"/>
          <w:b/>
          <w:bCs/>
          <w:color w:val="000000"/>
          <w:sz w:val="24"/>
          <w:szCs w:val="24"/>
          <w:lang w:eastAsia="ru-RU"/>
        </w:rPr>
        <w:t xml:space="preserve">Статья 27. Виды строительных изменений объектов капитального строительства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  </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Строительные изменения объектов капитального строительства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w:t>
      </w:r>
      <w:proofErr w:type="gramStart"/>
      <w:r w:rsidRPr="00356DCB">
        <w:rPr>
          <w:rFonts w:ascii="Times New Roman" w:eastAsia="Times New Roman" w:hAnsi="Times New Roman" w:cs="Times New Roman"/>
          <w:color w:val="000000"/>
          <w:sz w:val="24"/>
          <w:szCs w:val="24"/>
          <w:lang w:eastAsia="ru-RU"/>
        </w:rPr>
        <w:t>сельсовете  подразделяются</w:t>
      </w:r>
      <w:proofErr w:type="gramEnd"/>
      <w:r w:rsidRPr="00356DCB">
        <w:rPr>
          <w:rFonts w:ascii="Times New Roman" w:eastAsia="Times New Roman" w:hAnsi="Times New Roman" w:cs="Times New Roman"/>
          <w:color w:val="000000"/>
          <w:sz w:val="24"/>
          <w:szCs w:val="24"/>
          <w:lang w:eastAsia="ru-RU"/>
        </w:rPr>
        <w:t xml:space="preserve"> на изменения, для которых:</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не требуется разрешение на строительство;</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требуется разрешение на строительство.</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Выдача разрешения на строительство не требуется в случае: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строительства, реконструкции объектов, не являющихся объектами капитального строительства (киосков, навесов и других);</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строительства на земельном участке строений и сооружений вспомогательного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капитального ремонта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6) иных случаях, если в соответствии с Градостроительным кодексом Российской Федерации, законодательством Новосибирской области о градостроительной деятельности получение разрешения на строительство не требуется.</w:t>
      </w:r>
    </w:p>
    <w:p w:rsid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Строительные изменения, при осуществлении которых затрагиваются конструктивные и другие характеристики надежности и безопасности объектов, осуществляются на основании разрешения на строительство.</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34" w:name="_Toc370119731"/>
      <w:bookmarkEnd w:id="34"/>
      <w:r w:rsidRPr="00356DCB">
        <w:rPr>
          <w:rFonts w:ascii="Times New Roman" w:eastAsia="Times New Roman" w:hAnsi="Times New Roman" w:cs="Times New Roman"/>
          <w:b/>
          <w:bCs/>
          <w:color w:val="000000"/>
          <w:sz w:val="24"/>
          <w:szCs w:val="24"/>
          <w:lang w:eastAsia="ru-RU"/>
        </w:rPr>
        <w:t>Статья 28. Разрешение на строительство</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w:t>
      </w:r>
      <w:proofErr w:type="gramStart"/>
      <w:r w:rsidRPr="00356DCB">
        <w:rPr>
          <w:rFonts w:ascii="Times New Roman" w:eastAsia="Times New Roman" w:hAnsi="Times New Roman" w:cs="Times New Roman"/>
          <w:color w:val="000000"/>
          <w:sz w:val="24"/>
          <w:szCs w:val="24"/>
          <w:lang w:eastAsia="ru-RU"/>
        </w:rPr>
        <w:t>Градостроительным  кодексом</w:t>
      </w:r>
      <w:proofErr w:type="gramEnd"/>
      <w:r w:rsidRPr="00356DCB">
        <w:rPr>
          <w:rFonts w:ascii="Times New Roman" w:eastAsia="Times New Roman" w:hAnsi="Times New Roman" w:cs="Times New Roman"/>
          <w:color w:val="000000"/>
          <w:sz w:val="24"/>
          <w:szCs w:val="24"/>
          <w:lang w:eastAsia="ru-RU"/>
        </w:rPr>
        <w:t>  Российской Федерации.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Разрешение на строительство на территории Раздольненского сельсовета </w:t>
      </w:r>
      <w:proofErr w:type="gramStart"/>
      <w:r w:rsidRPr="00356DCB">
        <w:rPr>
          <w:rFonts w:ascii="Times New Roman" w:eastAsia="Times New Roman" w:hAnsi="Times New Roman" w:cs="Times New Roman"/>
          <w:color w:val="000000"/>
          <w:sz w:val="24"/>
          <w:szCs w:val="24"/>
          <w:lang w:eastAsia="ru-RU"/>
        </w:rPr>
        <w:t>выдается  администрацией</w:t>
      </w:r>
      <w:proofErr w:type="gramEnd"/>
      <w:r w:rsidRPr="00356DCB">
        <w:rPr>
          <w:rFonts w:ascii="Times New Roman" w:eastAsia="Times New Roman" w:hAnsi="Times New Roman" w:cs="Times New Roman"/>
          <w:color w:val="000000"/>
          <w:sz w:val="24"/>
          <w:szCs w:val="24"/>
          <w:lang w:eastAsia="ru-RU"/>
        </w:rPr>
        <w:t xml:space="preserve"> в порядке, определенном действующим законодательством Российской Федерации.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35" w:name="_Toc324408744"/>
      <w:bookmarkEnd w:id="35"/>
      <w:r w:rsidRPr="00356DCB">
        <w:rPr>
          <w:rFonts w:ascii="Times New Roman" w:eastAsia="Times New Roman" w:hAnsi="Times New Roman" w:cs="Times New Roman"/>
          <w:b/>
          <w:bCs/>
          <w:color w:val="000000"/>
          <w:sz w:val="24"/>
          <w:szCs w:val="24"/>
          <w:lang w:eastAsia="ru-RU"/>
        </w:rPr>
        <w:t>Статья 29. Разрешение на ввод объекта в эксплуатацию</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Выдача разрешения на ввод объекта в эксплуатацию на территории Раздольненского сельсовета </w:t>
      </w:r>
      <w:proofErr w:type="gramStart"/>
      <w:r w:rsidRPr="00356DCB">
        <w:rPr>
          <w:rFonts w:ascii="Times New Roman" w:eastAsia="Times New Roman" w:hAnsi="Times New Roman" w:cs="Times New Roman"/>
          <w:color w:val="000000"/>
          <w:sz w:val="24"/>
          <w:szCs w:val="24"/>
          <w:lang w:eastAsia="ru-RU"/>
        </w:rPr>
        <w:t>осуществляется  администрацией</w:t>
      </w:r>
      <w:proofErr w:type="gramEnd"/>
      <w:r w:rsidRPr="00356DCB">
        <w:rPr>
          <w:rFonts w:ascii="Times New Roman" w:eastAsia="Times New Roman" w:hAnsi="Times New Roman" w:cs="Times New Roman"/>
          <w:color w:val="000000"/>
          <w:sz w:val="24"/>
          <w:szCs w:val="24"/>
          <w:lang w:eastAsia="ru-RU"/>
        </w:rPr>
        <w:t xml:space="preserve"> на основании заявления застройщика в соответствии с действующим законодательством о градостроительной деятельности.</w:t>
      </w:r>
    </w:p>
    <w:p w:rsid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Разрешение на ввод объекта в эксплуатацию на территории Раздольненского сельсовета является основанием для постановки на государственный учёт построенного объекта капитального строительства, внесения изменений в документы государственного учёта реконструированного объекта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36" w:name="_Toc324408745"/>
      <w:bookmarkEnd w:id="36"/>
      <w:r w:rsidRPr="00356DCB">
        <w:rPr>
          <w:rFonts w:ascii="Times New Roman" w:eastAsia="Times New Roman" w:hAnsi="Times New Roman" w:cs="Times New Roman"/>
          <w:b/>
          <w:bCs/>
          <w:color w:val="000000"/>
          <w:sz w:val="24"/>
          <w:szCs w:val="24"/>
          <w:lang w:eastAsia="ru-RU"/>
        </w:rPr>
        <w:t xml:space="preserve">Статья 30. Присвоение названий улицам, адресов зданиям, строениям, сооружениям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Присвоение названий улицам, переулкам, площадям, а также их переименование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производится решением администрации.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Адреса зданиям, строениям, сооружениям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присваиваются постановлением администрации.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Физические и юридические лица, заинтересованные в присвоении адресов зданиям, строениям, сооружениям, владельцами которых они являются, обращаются в администрацию с заявлением. К заявлению прилагаются: правоустанавливающие документы на земельный участок, технический паспорт объекта капитального строительства, градостроительный план земельного участка (для объектов нового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4. Единый адресный план Раздольненского </w:t>
      </w:r>
      <w:proofErr w:type="gramStart"/>
      <w:r w:rsidRPr="00356DCB">
        <w:rPr>
          <w:rFonts w:ascii="Times New Roman" w:eastAsia="Times New Roman" w:hAnsi="Times New Roman" w:cs="Times New Roman"/>
          <w:color w:val="000000"/>
          <w:sz w:val="24"/>
          <w:szCs w:val="24"/>
          <w:lang w:eastAsia="ru-RU"/>
        </w:rPr>
        <w:t>сельсовета  ведется</w:t>
      </w:r>
      <w:proofErr w:type="gramEnd"/>
      <w:r w:rsidRPr="00356DCB">
        <w:rPr>
          <w:rFonts w:ascii="Times New Roman" w:eastAsia="Times New Roman" w:hAnsi="Times New Roman" w:cs="Times New Roman"/>
          <w:color w:val="000000"/>
          <w:sz w:val="24"/>
          <w:szCs w:val="24"/>
          <w:lang w:eastAsia="ru-RU"/>
        </w:rPr>
        <w:t xml:space="preserve"> администрацией с учётом требований информационной системы обеспечения градостроительной деятельности поселения.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bookmarkStart w:id="37" w:name="_Toc370119734"/>
      <w:bookmarkEnd w:id="37"/>
      <w:r w:rsidRPr="00356DCB">
        <w:rPr>
          <w:rFonts w:ascii="Times New Roman" w:eastAsia="Times New Roman" w:hAnsi="Times New Roman" w:cs="Times New Roman"/>
          <w:b/>
          <w:bCs/>
          <w:color w:val="000000"/>
          <w:sz w:val="24"/>
          <w:szCs w:val="24"/>
          <w:lang w:eastAsia="ru-RU"/>
        </w:rPr>
        <w:t>Глава 7. Предоставление прав на земельные участки на территории Раздольненского сельсовета</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38" w:name="_Toc370119735"/>
      <w:bookmarkEnd w:id="38"/>
      <w:r w:rsidRPr="00356DCB">
        <w:rPr>
          <w:rFonts w:ascii="Times New Roman" w:eastAsia="Times New Roman" w:hAnsi="Times New Roman" w:cs="Times New Roman"/>
          <w:b/>
          <w:bCs/>
          <w:color w:val="000000"/>
          <w:sz w:val="24"/>
          <w:szCs w:val="24"/>
          <w:lang w:eastAsia="ru-RU"/>
        </w:rPr>
        <w:t>Статья 31. Общие положения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Предоставление прав на земельные участки на территории Раздольненского сельсовета осуществляется в соответствии с Земельным </w:t>
      </w:r>
      <w:hyperlink r:id="rId16" w:history="1">
        <w:r w:rsidRPr="00356DCB">
          <w:rPr>
            <w:rFonts w:ascii="Times New Roman" w:eastAsia="Times New Roman" w:hAnsi="Times New Roman" w:cs="Times New Roman"/>
            <w:sz w:val="24"/>
            <w:szCs w:val="24"/>
            <w:lang w:eastAsia="ru-RU"/>
          </w:rPr>
          <w:t>кодексом</w:t>
        </w:r>
      </w:hyperlink>
      <w:r w:rsidRPr="00356DCB">
        <w:rPr>
          <w:rFonts w:ascii="Times New Roman" w:eastAsia="Times New Roman" w:hAnsi="Times New Roman" w:cs="Times New Roman"/>
          <w:color w:val="000000"/>
          <w:sz w:val="24"/>
          <w:szCs w:val="24"/>
          <w:lang w:eastAsia="ru-RU"/>
        </w:rPr>
        <w:t xml:space="preserve"> Российской Федерации, </w:t>
      </w:r>
      <w:r w:rsidRPr="00356DCB">
        <w:rPr>
          <w:rFonts w:ascii="Times New Roman" w:eastAsia="Times New Roman" w:hAnsi="Times New Roman" w:cs="Times New Roman"/>
          <w:color w:val="000000"/>
          <w:sz w:val="24"/>
          <w:szCs w:val="24"/>
          <w:lang w:eastAsia="ru-RU"/>
        </w:rPr>
        <w:lastRenderedPageBreak/>
        <w:t>Градостроительным </w:t>
      </w:r>
      <w:hyperlink r:id="rId17" w:history="1">
        <w:r w:rsidRPr="00356DCB">
          <w:rPr>
            <w:rFonts w:ascii="Times New Roman" w:eastAsia="Times New Roman" w:hAnsi="Times New Roman" w:cs="Times New Roman"/>
            <w:sz w:val="24"/>
            <w:szCs w:val="24"/>
            <w:lang w:eastAsia="ru-RU"/>
          </w:rPr>
          <w:t>кодексом</w:t>
        </w:r>
      </w:hyperlink>
      <w:r w:rsidRPr="00356DCB">
        <w:rPr>
          <w:rFonts w:ascii="Times New Roman" w:eastAsia="Times New Roman" w:hAnsi="Times New Roman" w:cs="Times New Roman"/>
          <w:color w:val="000000"/>
          <w:sz w:val="24"/>
          <w:szCs w:val="24"/>
          <w:lang w:eastAsia="ru-RU"/>
        </w:rPr>
        <w:t> Российской Федерации и иными нормативными правовыми актами Российской Федерации и Новосибирской области.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До разграничения государственной собственности на землю распоряжение земельными участками на территории Раздольненского сельсовета осуществляет орган местного самоуправления в пределах предоставленных полномочий.</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Предоставление земельных участков для строительства производится с проведением работ по их формированию:</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без предварительного согласования мест размещения объектов;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с предварительным согласованием мест размещения объектов.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Порядок проведения работ по формированию земельных участков устанавливается применительно к особенностям предоставления земельных участков.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Работы по формированию земельных участков могут проводиться по инициативе и за счет органов местного самоуправления, органов государственной власти, граждан и юридических лиц.</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Права на земельные участки, находящиеся в государственной или муниципальной собственности на территории Раздольненского сельсовета, подлежат оформлению в случаях:</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приобретения прав на объекты недвижимости, расположенные на земельных участках, находящихся в государственной или муниципальной собственности;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переоформления права постоянного (бессрочного) пользования земельным участком;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переоформления права пожизненного наследуемого владения земельным участком;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при использовании земельных участков, на которых расположены жилые дома, приобретенные в результате сделок, совершенных до 1 июля 1990 года.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В случаях, когда не устанавливается обязательность отчуждения земельного участка, он может быть предоставлен в аренду физическим и юридическим лицам на территории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39" w:name="_Toc354062218"/>
      <w:bookmarkEnd w:id="39"/>
      <w:r w:rsidRPr="00356DCB">
        <w:rPr>
          <w:rFonts w:ascii="Times New Roman" w:eastAsia="Times New Roman" w:hAnsi="Times New Roman" w:cs="Times New Roman"/>
          <w:b/>
          <w:bCs/>
          <w:color w:val="000000"/>
          <w:sz w:val="24"/>
          <w:szCs w:val="24"/>
          <w:lang w:eastAsia="ru-RU"/>
        </w:rPr>
        <w:t xml:space="preserve">Статья 32. Предоставление прав на земельные участки для ведения садоводства, огородничества, дачного хозяйства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FF0000"/>
          <w:sz w:val="24"/>
          <w:szCs w:val="24"/>
          <w:lang w:eastAsia="ru-RU"/>
        </w:rPr>
        <w:t> </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В целях обеспечения потребностей граждан в садовых, огородных, дачных участках при зонировании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определяются зоны, которые наиболее благоприятны для развития садоводства, огородничества и дачного хозяйства исходя из природно-экономических условий, а также исходя из затрат на развитие межселенной социальной и инженерно-транспортной инфраструктур и в которых обеспечивается установление минимальных ограничений на использование земельных участков.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 схемах зонирования территорий для размещения садоводческих, огороднических и дачных некоммерческих объединений должны содержаться сведения о местах нахождения, площадях и целевом назначении земельных участков, разрешенном использовании земельных участков, а также сведения о правах, на основании которых земельные участки в конкретной зоне допускается предоставлять гражданам (право собственности или аренды).</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w:t>
      </w:r>
      <w:proofErr w:type="gramStart"/>
      <w:r w:rsidRPr="00356DCB">
        <w:rPr>
          <w:rFonts w:ascii="Times New Roman" w:eastAsia="Times New Roman" w:hAnsi="Times New Roman" w:cs="Times New Roman"/>
          <w:color w:val="000000"/>
          <w:sz w:val="24"/>
          <w:szCs w:val="24"/>
          <w:lang w:eastAsia="ru-RU"/>
        </w:rPr>
        <w:t>Администрацией  Раздольненского</w:t>
      </w:r>
      <w:proofErr w:type="gramEnd"/>
      <w:r w:rsidRPr="00356DCB">
        <w:rPr>
          <w:rFonts w:ascii="Times New Roman" w:eastAsia="Times New Roman" w:hAnsi="Times New Roman" w:cs="Times New Roman"/>
          <w:color w:val="000000"/>
          <w:sz w:val="24"/>
          <w:szCs w:val="24"/>
          <w:lang w:eastAsia="ru-RU"/>
        </w:rPr>
        <w:t xml:space="preserve"> сельсовета ведется регистрация и учет заявлений граждан, желающих получить садовый, огородный или дачный земельный участок.</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3. Орган местного самоуправления по месту жительства заявителей в соответствии с потребностью в земельных участках и с учетом пожеланий граждан ходатайствует перед органом местного </w:t>
      </w:r>
      <w:proofErr w:type="gramStart"/>
      <w:r w:rsidRPr="00356DCB">
        <w:rPr>
          <w:rFonts w:ascii="Times New Roman" w:eastAsia="Times New Roman" w:hAnsi="Times New Roman" w:cs="Times New Roman"/>
          <w:color w:val="000000"/>
          <w:sz w:val="24"/>
          <w:szCs w:val="24"/>
          <w:lang w:eastAsia="ru-RU"/>
        </w:rPr>
        <w:t>самоуправления  Раздольненского</w:t>
      </w:r>
      <w:proofErr w:type="gramEnd"/>
      <w:r w:rsidRPr="00356DCB">
        <w:rPr>
          <w:rFonts w:ascii="Times New Roman" w:eastAsia="Times New Roman" w:hAnsi="Times New Roman" w:cs="Times New Roman"/>
          <w:color w:val="000000"/>
          <w:sz w:val="24"/>
          <w:szCs w:val="24"/>
          <w:lang w:eastAsia="ru-RU"/>
        </w:rPr>
        <w:t xml:space="preserve"> сельсовета, в ведении которого находится фонд перераспределения земель, о выборе (предварительном согласовании) соответствующих земельных участков, или выделяет соответствующие участки из земель находящихся в ведении местного самоуправления. Земли предоставляются садоводческому (дачному) объединению граждан.</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4. Размер садового, огородного, дачного земельного участка устанавливается органами местного </w:t>
      </w:r>
      <w:proofErr w:type="gramStart"/>
      <w:r w:rsidRPr="00356DCB">
        <w:rPr>
          <w:rFonts w:ascii="Times New Roman" w:eastAsia="Times New Roman" w:hAnsi="Times New Roman" w:cs="Times New Roman"/>
          <w:color w:val="000000"/>
          <w:sz w:val="24"/>
          <w:szCs w:val="24"/>
          <w:lang w:eastAsia="ru-RU"/>
        </w:rPr>
        <w:t>самоуправления  Раздольненского</w:t>
      </w:r>
      <w:proofErr w:type="gramEnd"/>
      <w:r w:rsidRPr="00356DCB">
        <w:rPr>
          <w:rFonts w:ascii="Times New Roman" w:eastAsia="Times New Roman" w:hAnsi="Times New Roman" w:cs="Times New Roman"/>
          <w:color w:val="000000"/>
          <w:sz w:val="24"/>
          <w:szCs w:val="24"/>
          <w:lang w:eastAsia="ru-RU"/>
        </w:rPr>
        <w:t xml:space="preserve"> сельсовета  с учетом предельных норм предоставления земельных участков, установленных федеральными законами и иными нормативными правовыми актами Российской Федерации и Новосибирской области  для граждан отдельных категорий.</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Размер </w:t>
      </w:r>
      <w:proofErr w:type="gramStart"/>
      <w:r w:rsidRPr="00356DCB">
        <w:rPr>
          <w:rFonts w:ascii="Times New Roman" w:eastAsia="Times New Roman" w:hAnsi="Times New Roman" w:cs="Times New Roman"/>
          <w:color w:val="000000"/>
          <w:sz w:val="24"/>
          <w:szCs w:val="24"/>
          <w:lang w:eastAsia="ru-RU"/>
        </w:rPr>
        <w:t>садового  и</w:t>
      </w:r>
      <w:proofErr w:type="gramEnd"/>
      <w:r w:rsidRPr="00356DCB">
        <w:rPr>
          <w:rFonts w:ascii="Times New Roman" w:eastAsia="Times New Roman" w:hAnsi="Times New Roman" w:cs="Times New Roman"/>
          <w:color w:val="000000"/>
          <w:sz w:val="24"/>
          <w:szCs w:val="24"/>
          <w:lang w:eastAsia="ru-RU"/>
        </w:rPr>
        <w:t xml:space="preserve"> дачного земельного участка при его предоставлении не может быть менее 0,04 га и более 0,12 га. Размер земельного участка для огородничества – не менее 0,04 и не более 0,15 га.</w:t>
      </w:r>
    </w:p>
    <w:p w:rsidR="00356DCB" w:rsidRDefault="00356DCB" w:rsidP="00356DCB">
      <w:pPr>
        <w:shd w:val="clear" w:color="auto" w:fill="FFFFFF"/>
        <w:spacing w:after="0" w:line="240" w:lineRule="auto"/>
        <w:ind w:firstLine="540"/>
        <w:jc w:val="both"/>
        <w:rPr>
          <w:rFonts w:ascii="Times New Roman" w:eastAsia="Times New Roman" w:hAnsi="Times New Roman" w:cs="Times New Roman"/>
          <w:b/>
          <w:bCs/>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5. Садовые, огородные, дачные земельные участки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могут быть выкуплены в собственность за плату или предоставлены бесплатно гражданам в соответствии с </w:t>
      </w:r>
      <w:r w:rsidRPr="00356DCB">
        <w:rPr>
          <w:rFonts w:ascii="Times New Roman" w:eastAsia="Times New Roman" w:hAnsi="Times New Roman" w:cs="Times New Roman"/>
          <w:color w:val="000000"/>
          <w:sz w:val="24"/>
          <w:szCs w:val="24"/>
          <w:lang w:eastAsia="ru-RU"/>
        </w:rPr>
        <w:lastRenderedPageBreak/>
        <w:t>законами и иными нормативными правовыми актами Российской Федерации или Новосибирской области</w:t>
      </w:r>
      <w:r w:rsidRPr="00356DCB">
        <w:rPr>
          <w:rFonts w:ascii="Times New Roman" w:eastAsia="Times New Roman" w:hAnsi="Times New Roman" w:cs="Times New Roman"/>
          <w:b/>
          <w:bCs/>
          <w:color w:val="000000"/>
          <w:sz w:val="24"/>
          <w:szCs w:val="24"/>
          <w:lang w:eastAsia="ru-RU"/>
        </w:rPr>
        <w:t>.</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40" w:name="_Toc354062219"/>
      <w:bookmarkEnd w:id="40"/>
      <w:r w:rsidRPr="00356DCB">
        <w:rPr>
          <w:rFonts w:ascii="Times New Roman" w:eastAsia="Times New Roman" w:hAnsi="Times New Roman" w:cs="Times New Roman"/>
          <w:b/>
          <w:bCs/>
          <w:color w:val="000000"/>
          <w:sz w:val="24"/>
          <w:szCs w:val="24"/>
          <w:lang w:eastAsia="ru-RU"/>
        </w:rPr>
        <w:t xml:space="preserve">Статья 33. Общие требования к планировке и застройке территорий садоводческих, огороднических, дачных некоммерческих объединений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Организация территории садоводческого (дачного) объединения граждан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осуществляется в соответствии с утвержденным </w:t>
      </w:r>
      <w:proofErr w:type="gramStart"/>
      <w:r w:rsidRPr="00356DCB">
        <w:rPr>
          <w:rFonts w:ascii="Times New Roman" w:eastAsia="Times New Roman" w:hAnsi="Times New Roman" w:cs="Times New Roman"/>
          <w:color w:val="000000"/>
          <w:sz w:val="24"/>
          <w:szCs w:val="24"/>
          <w:lang w:eastAsia="ru-RU"/>
        </w:rPr>
        <w:t>администрацией  проектом</w:t>
      </w:r>
      <w:proofErr w:type="gramEnd"/>
      <w:r w:rsidRPr="00356DCB">
        <w:rPr>
          <w:rFonts w:ascii="Times New Roman" w:eastAsia="Times New Roman" w:hAnsi="Times New Roman" w:cs="Times New Roman"/>
          <w:color w:val="000000"/>
          <w:sz w:val="24"/>
          <w:szCs w:val="24"/>
          <w:lang w:eastAsia="ru-RU"/>
        </w:rPr>
        <w:t xml:space="preserve"> планировки территории садоводческого (дачного) объединения, являющимся юридическим документом, обязательным для исполнения всеми участниками освоения и застройки территории садоводческого (дачного) объединения.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Проект организации и застройки дачных некоммерческих объединений должен соответствовать требованиям СП 53.13330.2011. Планировка и застройка территорий садоводческих (дачных) объединений граждан, здания и сооружения" и Федерального </w:t>
      </w:r>
      <w:hyperlink r:id="rId18" w:history="1">
        <w:r w:rsidRPr="00356DCB">
          <w:rPr>
            <w:rFonts w:ascii="Times New Roman" w:eastAsia="Times New Roman" w:hAnsi="Times New Roman" w:cs="Times New Roman"/>
            <w:sz w:val="24"/>
            <w:szCs w:val="24"/>
            <w:lang w:eastAsia="ru-RU"/>
          </w:rPr>
          <w:t>закона</w:t>
        </w:r>
      </w:hyperlink>
      <w:r w:rsidRPr="00356DCB">
        <w:rPr>
          <w:rFonts w:ascii="Times New Roman" w:eastAsia="Times New Roman" w:hAnsi="Times New Roman" w:cs="Times New Roman"/>
          <w:color w:val="000000"/>
          <w:sz w:val="24"/>
          <w:szCs w:val="24"/>
          <w:lang w:eastAsia="ru-RU"/>
        </w:rPr>
        <w:t> от 22.07.2008 N 123-ФЗ "Технический регламент о требованиях пожарной безопасности".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Все изменения и отклонения от проекта должны быть </w:t>
      </w:r>
      <w:proofErr w:type="gramStart"/>
      <w:r w:rsidRPr="00356DCB">
        <w:rPr>
          <w:rFonts w:ascii="Times New Roman" w:eastAsia="Times New Roman" w:hAnsi="Times New Roman" w:cs="Times New Roman"/>
          <w:color w:val="000000"/>
          <w:sz w:val="24"/>
          <w:szCs w:val="24"/>
          <w:lang w:eastAsia="ru-RU"/>
        </w:rPr>
        <w:t>утверждены  администрацией</w:t>
      </w:r>
      <w:proofErr w:type="gramEnd"/>
      <w:r w:rsidRPr="00356DCB">
        <w:rPr>
          <w:rFonts w:ascii="Times New Roman" w:eastAsia="Times New Roman" w:hAnsi="Times New Roman" w:cs="Times New Roman"/>
          <w:color w:val="000000"/>
          <w:sz w:val="24"/>
          <w:szCs w:val="24"/>
          <w:lang w:eastAsia="ru-RU"/>
        </w:rPr>
        <w:t>.</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Проект может разрабатываться как для одной, так и для группы (массива) рядом расположенных территорий некоммерческого объединения.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Перечень основных документов, необходимых для разработки, согласования и утверждения проектной документации по организации и застройке территорий некоммерческих объединений, определяется архитектурно-планировочным заданием.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По границе территории некоммерческого объединения необходимо предусматривать ограждение. Допускается не предусматривать ограждение при наличии естественных границ (река, бровка, овраг и др.).</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Ограждение территории некоммерческого объединения не допускается заменять рвами, канавами, земляными валами.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В проекте организации и застройки предусмотреть мероприятия по отводу поверхностных вод с территорий участков, предоставленных под застройку, прилегающих территорий, в комплексе с территориями общего пользования некоммерческого объединения.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Территория некоммерческого объединения должна иметь хорошую транспортную связь с автомобильной дорогой общего пользования.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 На территории некоммерческого объединения с числом садовых, огородных или дачных земельных участков до пятидесяти следует предусматривать один въезд, более пятидесяти – не менее двух. Ширина ворот должна быть не менее 4,5 метра, калитки - не менее 1 метра.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7. Земельный участок, предоставленный некоммерческому объединению, должен состоять из земель общего пользования и земель индивидуальных садовых, огородных или дачных земельных участков.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Обязательный перечень объектов общего пользования должен определяться архитектурно-планировочным заданием.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8. На территории некоммерческого объединения ширина улиц и проездов между границами земельных участков должна быть:</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для улиц не менее 15 метров;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для проездов не менее 9 метров.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Минимальный радиус поворота - 6 метров. Ширина проезжей части улиц и проездов принимается для улиц - не менее 7,0 м, для проездов - не менее 3,5 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На территории существующего некоммерческого объединения со сложившейся планировкой допускается ширина улиц и проездов меньше нормативной.</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9. На проездах следует предусматривать разъездные площадки длиной не менее 15 метров и шириной не менее 7 метров, включая ширину проезжей части. Расстояние между разъездными площадками, а также между разъездными площадками и перекрестками должно быть не более 200 метров.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Максимальная протяженность тупикового проезда не должна превышать 150 метров.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Тупиковые проезды обеспечиваются разворотными площадками размером не менее 15 x 15 метров. Использование разворотной площадки для стоянки автомобилей не допускается.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10. Строения и сооружения общего пользования должны отстоять от границ садовых, огороднических, дачных земельных участков не менее чем на 4 метра.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11. На территории некоммерческих объединений и за ее пределами запрещается организовывать свалки отходов. Бытовые отходы должны утилизироваться на садовых, огородных, дачных участках. Для </w:t>
      </w:r>
      <w:proofErr w:type="spellStart"/>
      <w:r w:rsidRPr="00356DCB">
        <w:rPr>
          <w:rFonts w:ascii="Times New Roman" w:eastAsia="Times New Roman" w:hAnsi="Times New Roman" w:cs="Times New Roman"/>
          <w:color w:val="000000"/>
          <w:sz w:val="24"/>
          <w:szCs w:val="24"/>
          <w:lang w:eastAsia="ru-RU"/>
        </w:rPr>
        <w:t>неутилизируемых</w:t>
      </w:r>
      <w:proofErr w:type="spellEnd"/>
      <w:r w:rsidRPr="00356DCB">
        <w:rPr>
          <w:rFonts w:ascii="Times New Roman" w:eastAsia="Times New Roman" w:hAnsi="Times New Roman" w:cs="Times New Roman"/>
          <w:color w:val="000000"/>
          <w:sz w:val="24"/>
          <w:szCs w:val="24"/>
          <w:lang w:eastAsia="ru-RU"/>
        </w:rPr>
        <w:t xml:space="preserve"> отходов (стекло, металл, полиэтилен и др.) на территории общего пользования должны быть предусмотрены площадки для мусорных контейнеров.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Площадки должны быть ограждены с трех сторон глухим ограждением высотой не менее 1,5 м, иметь твердое покрытие и размещаться на расстоянии не менее 20 и не более 500 м от границ участков.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12. Общие требования к организации и застройке садовых, огородных, дачных участков, а также к объемно-планировочным и конструктивным решениям, располагаемым на этих земельных участках сооружениям, должны предусматриваться архитектурно-планировочным заданием на проект организации и застройки территории садоводческого, огороднического, дачного объединения и закрепляться в его уставе.</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41" w:name="_Toc370119738"/>
      <w:bookmarkEnd w:id="41"/>
      <w:r w:rsidRPr="00356DCB">
        <w:rPr>
          <w:rFonts w:ascii="Times New Roman" w:eastAsia="Times New Roman" w:hAnsi="Times New Roman" w:cs="Times New Roman"/>
          <w:b/>
          <w:bCs/>
          <w:color w:val="000000"/>
          <w:sz w:val="24"/>
          <w:szCs w:val="24"/>
          <w:lang w:eastAsia="ru-RU"/>
        </w:rPr>
        <w:t>Статья 34.  Организация и проведение торгов (аукционов, конкурсов) по продаже земельных участков или права на заключение договоров аренды земельных участков на территории Раздольненского сельсовета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Организация и проведение торгов осуществляются в целях внедрения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механизма продажи земельных участков на началах состязательности для формирования земельного рынка, создания вторичного рынка земли, повышения доходов бюджета поселения, определения ценовых характеристик земельных участков, а также эффективности и рационального использования земельных участков в соответствии с перспективой развития поселения  и созданием благоприятной среды для проживания граждан поселения.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Основными принципами организации и проведения торгов являются: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создание организационных и экономических основ инвестиционной привлекательности территории Раздольненского сельсовета;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создание равных конкурентных условий для всех физических, юридических лиц и индивидуальных предпринимателей;</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гласность деятельности органов местного самоуправления при организации и проведении торгов;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объективность оценки предложений всех участников торгов;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единство требований ко всем претендентам и участникам торгов;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единство условий о предмете торгов, представляемых всем участникам.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Предметом торгов может являться: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земельный участок, сформированный в соответствии с градостроительными регламентами и установленными границами;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право на заключение договора аренды земельного участка, предоставляемого для строительства, в том числе для жилищного строительства;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право на заключение договора аренды земельного участка для его комплексного освоения в целях жилищного строительства.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Организация подготовки к продаже на торгах земельного участка в собственность или продажи права на заключение договора аренды земельного участка осуществляется по решению организатора торгов.</w:t>
      </w:r>
    </w:p>
    <w:p w:rsid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Организатором торгов выступает уполномоченный орган администрации.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42" w:name="_Toc370119739"/>
      <w:bookmarkEnd w:id="42"/>
      <w:r w:rsidRPr="00356DCB">
        <w:rPr>
          <w:rFonts w:ascii="Times New Roman" w:eastAsia="Times New Roman" w:hAnsi="Times New Roman" w:cs="Times New Roman"/>
          <w:b/>
          <w:bCs/>
          <w:color w:val="000000"/>
          <w:sz w:val="24"/>
          <w:szCs w:val="24"/>
          <w:lang w:eastAsia="ru-RU"/>
        </w:rPr>
        <w:t>Статья 35. Приобретение прав на земельные участки, на которых расположены объекты недвижимости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Приобретение прав на земельные участки (делимые и неделимые), на которых расположены здания, строения, сооружения (далее - объекты недвижимости), производится: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гражданами, имеющими в собственности объекты недвижимости (за исключением лиц, указанных в </w:t>
      </w:r>
      <w:hyperlink r:id="rId19" w:history="1">
        <w:r w:rsidRPr="00356DCB">
          <w:rPr>
            <w:rFonts w:ascii="Times New Roman" w:eastAsia="Times New Roman" w:hAnsi="Times New Roman" w:cs="Times New Roman"/>
            <w:sz w:val="24"/>
            <w:szCs w:val="24"/>
            <w:lang w:eastAsia="ru-RU"/>
          </w:rPr>
          <w:t>подпункте 2</w:t>
        </w:r>
      </w:hyperlink>
      <w:r w:rsidRPr="00356DCB">
        <w:rPr>
          <w:rFonts w:ascii="Times New Roman" w:eastAsia="Times New Roman" w:hAnsi="Times New Roman" w:cs="Times New Roman"/>
          <w:color w:val="000000"/>
          <w:sz w:val="24"/>
          <w:szCs w:val="24"/>
          <w:lang w:eastAsia="ru-RU"/>
        </w:rPr>
        <w:t> настоящего пункта);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2) гражданами, имеющими в фактическом пользовании земельные участки с расположенными на них жилыми домами, приобретенными ими в результате сделок, которые были совершены до 1 июля 1990 года (до вступления в силу Закона СССР от 6 марта 1990 года N 1305-1 "О собственности в СССР"), но которые не были надлежащим порядком оформлены и зарегистрированы;</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юридическими лицами, обладающими объектами недвижимости на праве собственности;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юридическими лицами, обладающими правом хозяйственного ведения на объекты недвижимости;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государственными и муниципальными учреждениями, федеральными казенными предприятиями, обладающими правом оперативного управления на объекты недвижимости, органами государственной власти и органами местного самоуправления, обладающими объектами недвижимости на праве собственности;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 религиозными организациями, имеющими здания в собственности либо на праве безвозмездного пользования.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Права на делимые земельные участки, на которых расположены объекты недвижимости, могут быть приобретены:</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гражданами, указанными в </w:t>
      </w:r>
      <w:hyperlink r:id="rId20" w:history="1">
        <w:r w:rsidRPr="00356DCB">
          <w:rPr>
            <w:rFonts w:ascii="Times New Roman" w:eastAsia="Times New Roman" w:hAnsi="Times New Roman" w:cs="Times New Roman"/>
            <w:sz w:val="24"/>
            <w:szCs w:val="24"/>
            <w:lang w:eastAsia="ru-RU"/>
          </w:rPr>
          <w:t>подпункте 1 пункта 1</w:t>
        </w:r>
      </w:hyperlink>
      <w:r w:rsidRPr="00356DCB">
        <w:rPr>
          <w:rFonts w:ascii="Times New Roman" w:eastAsia="Times New Roman" w:hAnsi="Times New Roman" w:cs="Times New Roman"/>
          <w:color w:val="000000"/>
          <w:sz w:val="24"/>
          <w:szCs w:val="24"/>
          <w:lang w:eastAsia="ru-RU"/>
        </w:rPr>
        <w:t> настоящей статьи, - право собственности либо аренда;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гражданами, указанными в </w:t>
      </w:r>
      <w:hyperlink r:id="rId21" w:history="1">
        <w:r w:rsidRPr="00356DCB">
          <w:rPr>
            <w:rFonts w:ascii="Times New Roman" w:eastAsia="Times New Roman" w:hAnsi="Times New Roman" w:cs="Times New Roman"/>
            <w:sz w:val="24"/>
            <w:szCs w:val="24"/>
            <w:lang w:eastAsia="ru-RU"/>
          </w:rPr>
          <w:t>подпункте 2 пункта 1</w:t>
        </w:r>
      </w:hyperlink>
      <w:r w:rsidRPr="00356DCB">
        <w:rPr>
          <w:rFonts w:ascii="Times New Roman" w:eastAsia="Times New Roman" w:hAnsi="Times New Roman" w:cs="Times New Roman"/>
          <w:color w:val="000000"/>
          <w:sz w:val="24"/>
          <w:szCs w:val="24"/>
          <w:lang w:eastAsia="ru-RU"/>
        </w:rPr>
        <w:t> настоящей статьи, - однократно бесплатно право собственности либо аренды;</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юридическими лицами, указанными в </w:t>
      </w:r>
      <w:hyperlink r:id="rId22" w:history="1">
        <w:r w:rsidRPr="00356DCB">
          <w:rPr>
            <w:rFonts w:ascii="Times New Roman" w:eastAsia="Times New Roman" w:hAnsi="Times New Roman" w:cs="Times New Roman"/>
            <w:sz w:val="24"/>
            <w:szCs w:val="24"/>
            <w:lang w:eastAsia="ru-RU"/>
          </w:rPr>
          <w:t>подпункте 3 пункта 1</w:t>
        </w:r>
      </w:hyperlink>
      <w:r w:rsidRPr="00356DCB">
        <w:rPr>
          <w:rFonts w:ascii="Times New Roman" w:eastAsia="Times New Roman" w:hAnsi="Times New Roman" w:cs="Times New Roman"/>
          <w:color w:val="000000"/>
          <w:sz w:val="24"/>
          <w:szCs w:val="24"/>
          <w:lang w:eastAsia="ru-RU"/>
        </w:rPr>
        <w:t> настоящей статьи, - право собственности либо аренда;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юридическими лицами, указанными в </w:t>
      </w:r>
      <w:hyperlink r:id="rId23" w:history="1">
        <w:r w:rsidRPr="00356DCB">
          <w:rPr>
            <w:rFonts w:ascii="Times New Roman" w:eastAsia="Times New Roman" w:hAnsi="Times New Roman" w:cs="Times New Roman"/>
            <w:sz w:val="24"/>
            <w:szCs w:val="24"/>
            <w:lang w:eastAsia="ru-RU"/>
          </w:rPr>
          <w:t>подпункте 4 пункта 1</w:t>
        </w:r>
      </w:hyperlink>
      <w:r w:rsidRPr="00356DCB">
        <w:rPr>
          <w:rFonts w:ascii="Times New Roman" w:eastAsia="Times New Roman" w:hAnsi="Times New Roman" w:cs="Times New Roman"/>
          <w:color w:val="000000"/>
          <w:sz w:val="24"/>
          <w:szCs w:val="24"/>
          <w:lang w:eastAsia="ru-RU"/>
        </w:rPr>
        <w:t> настоящей статьи, - аренда;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юридическими лицами, указанными в </w:t>
      </w:r>
      <w:hyperlink r:id="rId24" w:history="1">
        <w:r w:rsidRPr="00356DCB">
          <w:rPr>
            <w:rFonts w:ascii="Times New Roman" w:eastAsia="Times New Roman" w:hAnsi="Times New Roman" w:cs="Times New Roman"/>
            <w:sz w:val="24"/>
            <w:szCs w:val="24"/>
            <w:lang w:eastAsia="ru-RU"/>
          </w:rPr>
          <w:t>подпункте 5 пункта 1</w:t>
        </w:r>
      </w:hyperlink>
      <w:r w:rsidRPr="00356DCB">
        <w:rPr>
          <w:rFonts w:ascii="Times New Roman" w:eastAsia="Times New Roman" w:hAnsi="Times New Roman" w:cs="Times New Roman"/>
          <w:color w:val="000000"/>
          <w:sz w:val="24"/>
          <w:szCs w:val="24"/>
          <w:lang w:eastAsia="ru-RU"/>
        </w:rPr>
        <w:t> настоящей статьи, - право постоянного (бессрочного) пользования;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 религиозными организациями, указанными в </w:t>
      </w:r>
      <w:hyperlink r:id="rId25" w:history="1">
        <w:r w:rsidRPr="00356DCB">
          <w:rPr>
            <w:rFonts w:ascii="Times New Roman" w:eastAsia="Times New Roman" w:hAnsi="Times New Roman" w:cs="Times New Roman"/>
            <w:sz w:val="24"/>
            <w:szCs w:val="24"/>
            <w:lang w:eastAsia="ru-RU"/>
          </w:rPr>
          <w:t>подпункте 6 пункта 1</w:t>
        </w:r>
      </w:hyperlink>
      <w:r w:rsidRPr="00356DCB">
        <w:rPr>
          <w:rFonts w:ascii="Times New Roman" w:eastAsia="Times New Roman" w:hAnsi="Times New Roman" w:cs="Times New Roman"/>
          <w:color w:val="000000"/>
          <w:sz w:val="24"/>
          <w:szCs w:val="24"/>
          <w:lang w:eastAsia="ru-RU"/>
        </w:rPr>
        <w:t> настоящей статьи, - в собственность бесплатно или в безвозмездное срочное пользование.</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Права на неделимые земельные участки, на которых расположены объекты недвижимости, могут быть приобретены:</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в случае, если объекты недвижимости, расположенные на неделимом земельном участке, принадлежат гражданам и юридическим лицам (за исключением органов государственной власти и органов местного самоуправления) на праве собственности, - в общую долевую собственность при условии волеизъявления всех собственников объектов недвижимости либо в аренду с множественностью лиц на стороне арендатора;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в случае, если объекты недвижимости, расположенные на неделимом земельном участке, принадлежат юридическим лицам, обладающим правом хозяйственного ведения на объекты недвижимости, - в аренду с множественностью лиц на стороне арендатора;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в случае, если объекты недвижимости, расположенные на неделимом земельном участке, принадлежат государственным и муниципальным учреждениям, федеральным казенным предприятиям на праве оперативного управления, органам государственной власти и органам местного самоуправления на праве собственности, - в постоянное (бессрочное) пользование одному из этих лиц, другие лица наделяются правом ограниченного пользования данным земельным участком;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в случае, если объекты недвижимости, расположенные на неделимом земельном участке, принадлежат гражданам и юридическим лицам на праве собственности либо хозяйственного ведения, - в аренду с множественностью лиц на стороне арендатора;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в случае, если объекты недвижимости, расположенные на неделимом земельном участке, принадлежат гражданам и юридическим лицам на праве собственности либо хозяйственного ведения, государственным и муниципальным учреждениям, федеральным казенным предприятиям на праве оперативного управления, органам государственной власти, органам местного самоуправления на праве собственности, - неделимый земельный участок предоставляется в аренду с множественностью лиц на стороне арендатора. При этом лицам, обладающим объектами недвижимости на праве оперативного управления, а также органам государственной власти и органам местного самоуправления устанавливается (предоставляется) право ограниченного пользования таким земельным участком.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4. При переходе права собственности на объекты недвижимости, расположенные на земельном участке, находящемся в государственной или муниципальной собственности, к другому лицу право </w:t>
      </w:r>
      <w:r w:rsidRPr="00356DCB">
        <w:rPr>
          <w:rFonts w:ascii="Times New Roman" w:eastAsia="Times New Roman" w:hAnsi="Times New Roman" w:cs="Times New Roman"/>
          <w:color w:val="000000"/>
          <w:sz w:val="24"/>
          <w:szCs w:val="24"/>
          <w:lang w:eastAsia="ru-RU"/>
        </w:rPr>
        <w:lastRenderedPageBreak/>
        <w:t>пользования земельным участком подлежит переоформлению. В этом случае прежний пользователь земельного участка обязан подать заявление об отказе от прав на земельный участок с приложением документов, подтверждающих переход прав на объекты недвижимого имущества. Новый правообладатель объекта недвижимости приобретает права на земельный участок в соответствии с </w:t>
      </w:r>
      <w:hyperlink r:id="rId26" w:history="1">
        <w:r w:rsidRPr="00356DCB">
          <w:rPr>
            <w:rFonts w:ascii="Times New Roman" w:eastAsia="Times New Roman" w:hAnsi="Times New Roman" w:cs="Times New Roman"/>
            <w:sz w:val="24"/>
            <w:szCs w:val="24"/>
            <w:lang w:eastAsia="ru-RU"/>
          </w:rPr>
          <w:t>пунктами 1</w:t>
        </w:r>
      </w:hyperlink>
      <w:r w:rsidRPr="00356DCB">
        <w:rPr>
          <w:rFonts w:ascii="Times New Roman" w:eastAsia="Times New Roman" w:hAnsi="Times New Roman" w:cs="Times New Roman"/>
          <w:color w:val="000000"/>
          <w:sz w:val="24"/>
          <w:szCs w:val="24"/>
          <w:lang w:eastAsia="ru-RU"/>
        </w:rPr>
        <w:t>, </w:t>
      </w:r>
      <w:hyperlink r:id="rId27" w:history="1">
        <w:r w:rsidRPr="00356DCB">
          <w:rPr>
            <w:rFonts w:ascii="Times New Roman" w:eastAsia="Times New Roman" w:hAnsi="Times New Roman" w:cs="Times New Roman"/>
            <w:sz w:val="24"/>
            <w:szCs w:val="24"/>
            <w:lang w:eastAsia="ru-RU"/>
          </w:rPr>
          <w:t>2</w:t>
        </w:r>
      </w:hyperlink>
      <w:r w:rsidRPr="00356DCB">
        <w:rPr>
          <w:rFonts w:ascii="Times New Roman" w:eastAsia="Times New Roman" w:hAnsi="Times New Roman" w:cs="Times New Roman"/>
          <w:color w:val="000000"/>
          <w:sz w:val="24"/>
          <w:szCs w:val="24"/>
          <w:lang w:eastAsia="ru-RU"/>
        </w:rPr>
        <w:t> настоящей статьи.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При продаже зданий, строений, сооружений, расположенных на земельных участках, предоставленных юридическим лицам (за исключением государственных и муниципальных учреждений, федеральных казенных предприятий, а также органов государственной власти и органов местного самоуправления) на праве постоянного (бессрочного) пользования, право постоянного (бессрочного) пользования земельными участками подлежит переоформлению на право аренды земельных участков или земельные участки должны быть приобретены в собственность по выбору покупателей зданий, строений, сооружений.</w:t>
      </w:r>
    </w:p>
    <w:p w:rsid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 В существующей застройке земельные участки, на которых находятся сооружения, входящие в состав общего имущества многоквартирного дома, жилые здания и иные строения, предоставляются в качестве общего имущества в общую долевую собственность домовладельцев в порядке и на условиях, которые установлены жилищным законодательством.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43" w:name="_Toc370119740"/>
      <w:bookmarkEnd w:id="43"/>
      <w:r w:rsidRPr="00356DCB">
        <w:rPr>
          <w:rFonts w:ascii="Times New Roman" w:eastAsia="Times New Roman" w:hAnsi="Times New Roman" w:cs="Times New Roman"/>
          <w:b/>
          <w:bCs/>
          <w:color w:val="000000"/>
          <w:sz w:val="24"/>
          <w:szCs w:val="24"/>
          <w:lang w:eastAsia="ru-RU"/>
        </w:rPr>
        <w:t>Статья 36. Переоформление прав на земельные участки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Переоформление прав на земельные участки производится в следующих случаях:</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переоформление права постоянного (бессрочного) пользования земельным участком;</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переоформление права пожизненного наследуемого владения земельным участком.</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Решение о переоформлении прав на земельный участок принимается </w:t>
      </w:r>
      <w:proofErr w:type="gramStart"/>
      <w:r w:rsidRPr="00356DCB">
        <w:rPr>
          <w:rFonts w:ascii="Times New Roman" w:eastAsia="Times New Roman" w:hAnsi="Times New Roman" w:cs="Times New Roman"/>
          <w:color w:val="000000"/>
          <w:sz w:val="24"/>
          <w:szCs w:val="24"/>
          <w:lang w:eastAsia="ru-RU"/>
        </w:rPr>
        <w:t>администрацией  в</w:t>
      </w:r>
      <w:proofErr w:type="gramEnd"/>
      <w:r w:rsidRPr="00356DCB">
        <w:rPr>
          <w:rFonts w:ascii="Times New Roman" w:eastAsia="Times New Roman" w:hAnsi="Times New Roman" w:cs="Times New Roman"/>
          <w:color w:val="000000"/>
          <w:sz w:val="24"/>
          <w:szCs w:val="24"/>
          <w:lang w:eastAsia="ru-RU"/>
        </w:rPr>
        <w:t xml:space="preserve"> течение месяца с момента поступления заявления.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 случае отказа в переоформлении прав мотивированный ответ направляется заявителю в течение десяти дней с момента поступления заявления.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Граждане, обладающие земельными участками на праве постоянного (бессрочного) пользования, пожизненного наследуемого владения, вправе переоформить данные права по своему усмотрению:</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на право собственности;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на право аренды.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Переоформление указанных прав в установленных земельным законодательством случаях сроком не ограничивается.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Предоставление земельных участков в собственность производится однократно бесплатно, при этом взимание каких-либо дополнительных денежных сумм помимо сборов, установленных федеральными законами, не допускается.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Юридические лица, обладающие земельными участками на праве постоянного (бессрочного) пользования, за исключением государственных и муниципальных учреждений, федеральных казенных предприятий, а также органов государственной власти и органов местного самоуправления, вправе переоформить данные права по своему усмотрению:</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на право собственности;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на право аренды.</w:t>
      </w:r>
    </w:p>
    <w:p w:rsid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Переоформление указанных прав производится в сроки, установленные действующим законодательством.</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44" w:name="_Toc370119741"/>
      <w:bookmarkEnd w:id="44"/>
      <w:r w:rsidRPr="00356DCB">
        <w:rPr>
          <w:rFonts w:ascii="Times New Roman" w:eastAsia="Times New Roman" w:hAnsi="Times New Roman" w:cs="Times New Roman"/>
          <w:b/>
          <w:bCs/>
          <w:color w:val="000000"/>
          <w:sz w:val="24"/>
          <w:szCs w:val="24"/>
          <w:lang w:eastAsia="ru-RU"/>
        </w:rPr>
        <w:t>Статья 37. Изъятие земельных участков на территории Раздольненского сельсовета для муниципальных нужд</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Изъятие земельных участков на территории Раздольненского сельсовета для муниципальных нужд осуществляется в исключительных случаях:</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в целях застройки территории Раздольненского сельсовета в соответствии с генеральным планом Раздольненского сельсовета и настоящими Правилами;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для размещения объектов муниципального значения при отсутствии других вариантов возможного размещения этих объектов;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3) в связи с иными обстоятельствами в установленных федеральными законами случаях, а применительно к изъятию земельных участков из земель, находящихся в муниципальной собственности, в случаях, установленных законами Новосибирской области.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Обязательным условием для изъятия земельных участков, их частей является невозможность удовлетворения муниципальных нужд иначе как посредством прекращения существующих прав других лиц на данные земельные участки.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Необходимость изъятия земельных участков на территории Раздольненского сельсовета для муниципальных нужд определяется органом местного самоуправления самостоятельно.</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Решение об изъятии земельных участков на территории Раздольненского сельсовета для муниципальных нужд принимается в порядке, определенном федеральным земельным законодательством.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Изъятие земельного участка допускается по истечении одного года с момента уведомления о принятом решении лица, у которого осуществляется изъятие земельного участка.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Изъятие земельного участка до истечения года со дня получения указанного уведомления осуществляется только с согласия собственника, землепользователя или арендатора земельного участка.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45" w:name="_Toc370119742"/>
      <w:bookmarkEnd w:id="45"/>
      <w:r w:rsidRPr="00356DCB">
        <w:rPr>
          <w:rFonts w:ascii="Times New Roman" w:eastAsia="Times New Roman" w:hAnsi="Times New Roman" w:cs="Times New Roman"/>
          <w:b/>
          <w:bCs/>
          <w:color w:val="000000"/>
          <w:sz w:val="24"/>
          <w:szCs w:val="24"/>
          <w:lang w:eastAsia="ru-RU"/>
        </w:rPr>
        <w:t>Статья 38. Порядок определения размера компенсации собственникам, землевладельцам, землепользователям земельных участков, изымаемых для муниципальных нужд</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Собственникам, землевладельцам, землепользователям земельных участков возмещается: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рыночная стоимость земельного участка и находящегося на нем недвижимого имущества, в том числе стоимость плодово-ягодных, защитных и иных многолетних насаждений, объектов незавершенного строительства. Возмещение стоимости подлежащих сносу объектов недвижимости производится по стоимости, определенной соглашением сторон, а в случае не достижения согласия - по решению суда;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понесенные убытки - в полном объеме.</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Собственникам жилых домов предоставляется компенсация, включающая в себя рыночную стоимость жилого помещения, а также все убытки, причиненные собственнику жилого помещения его изъятием, включая убытки, которые он несет в связи с изменением места проживания, оформлением права собственности на другое помещение, досрочным прекращением обязательств перед третьими лицами.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По соглашению с собственником жилого помещения ему может быть предоставлено взамен изымаемого жилого помещения другое жилое помещение с зачетом его стоимости в выкупную цену.</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Стоимость самовольно возведенных объектов недвижимости возмещению не подлежит.</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После уведомления о предстоящем изъятии земельных участков расходы, понесенные собственниками земельных участков, землепользователями и арендаторами земельных участков на осуществление застройки земельных участков и проведение других мероприятий, повышающих стоимость земельных участков и иных объектов недвижимости, возмещению не подлежат.</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Возмещение убытков арендаторам земельных участков, причиненных изъятием, в том числе возмещение стоимости подлежащих сносу объектов недвижимости, осуществляется на условиях, установленных настоящей статьей, если договором аренды земельного участка не были предусмотрены иные условия возмещения убытков.</w:t>
      </w:r>
    </w:p>
    <w:p w:rsid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6. В </w:t>
      </w:r>
      <w:proofErr w:type="gramStart"/>
      <w:r w:rsidRPr="00356DCB">
        <w:rPr>
          <w:rFonts w:ascii="Times New Roman" w:eastAsia="Times New Roman" w:hAnsi="Times New Roman" w:cs="Times New Roman"/>
          <w:color w:val="000000"/>
          <w:sz w:val="24"/>
          <w:szCs w:val="24"/>
          <w:lang w:eastAsia="ru-RU"/>
        </w:rPr>
        <w:t>случае  если</w:t>
      </w:r>
      <w:proofErr w:type="gramEnd"/>
      <w:r w:rsidRPr="00356DCB">
        <w:rPr>
          <w:rFonts w:ascii="Times New Roman" w:eastAsia="Times New Roman" w:hAnsi="Times New Roman" w:cs="Times New Roman"/>
          <w:color w:val="000000"/>
          <w:sz w:val="24"/>
          <w:szCs w:val="24"/>
          <w:lang w:eastAsia="ru-RU"/>
        </w:rPr>
        <w:t xml:space="preserve"> земельный участок предоставлялся временно, до начала плановой застройки, с условием сноса всех строений за счет арендатора, возмещение убытков ему не производится.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46" w:name="_Toc370119743"/>
      <w:bookmarkEnd w:id="46"/>
      <w:r w:rsidRPr="00356DCB">
        <w:rPr>
          <w:rFonts w:ascii="Times New Roman" w:eastAsia="Times New Roman" w:hAnsi="Times New Roman" w:cs="Times New Roman"/>
          <w:b/>
          <w:bCs/>
          <w:color w:val="000000"/>
          <w:sz w:val="24"/>
          <w:szCs w:val="24"/>
          <w:lang w:eastAsia="ru-RU"/>
        </w:rPr>
        <w:t>Статья 39. Сервитуты</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Под сервитутом понимается право ограниченного пользования чужим земельным участком.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В зависимости от круга заинтересованных лиц сервитуты могут быть частными или публичными.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 зависимости от сроков сервитуты могут быть срочными или постоянными.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3. Установление сервитутов (публичных и частных) производится без изъятия земельных участков и может происходить как при формировании нового земельного участка при его </w:t>
      </w:r>
      <w:r w:rsidRPr="00356DCB">
        <w:rPr>
          <w:rFonts w:ascii="Times New Roman" w:eastAsia="Times New Roman" w:hAnsi="Times New Roman" w:cs="Times New Roman"/>
          <w:color w:val="000000"/>
          <w:sz w:val="24"/>
          <w:szCs w:val="24"/>
          <w:lang w:eastAsia="ru-RU"/>
        </w:rPr>
        <w:lastRenderedPageBreak/>
        <w:t>предоставлении для строительства, так и в качестве самостоятельного вида землеустроительных работ в отношении существующих земельных участков или их частей.</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Установление публичных сервитутов осуществляется в соответствии с земельным законодательством.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Частные сервитуты устанавливаются в соответствии с гражданским законодательством. Особенности установления частного сервитута на земельных участках, находящихся в распоряжении органов местного самоуправления или муниципальной собственности, регламентируются </w:t>
      </w:r>
      <w:hyperlink r:id="rId28" w:history="1">
        <w:r w:rsidRPr="00356DCB">
          <w:rPr>
            <w:rFonts w:ascii="Times New Roman" w:eastAsia="Times New Roman" w:hAnsi="Times New Roman" w:cs="Times New Roman"/>
            <w:sz w:val="24"/>
            <w:szCs w:val="24"/>
            <w:lang w:eastAsia="ru-RU"/>
          </w:rPr>
          <w:t>пунктом 7</w:t>
        </w:r>
      </w:hyperlink>
      <w:r w:rsidRPr="00356DCB">
        <w:rPr>
          <w:rFonts w:ascii="Times New Roman" w:eastAsia="Times New Roman" w:hAnsi="Times New Roman" w:cs="Times New Roman"/>
          <w:color w:val="000000"/>
          <w:sz w:val="24"/>
          <w:szCs w:val="24"/>
          <w:lang w:eastAsia="ru-RU"/>
        </w:rPr>
        <w:t> настоящей статьи.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Перечень нужд, для которых может вводиться публичный сервитут, установлен Земельным </w:t>
      </w:r>
      <w:hyperlink r:id="rId29" w:history="1">
        <w:r w:rsidRPr="00356DCB">
          <w:rPr>
            <w:rFonts w:ascii="Times New Roman" w:eastAsia="Times New Roman" w:hAnsi="Times New Roman" w:cs="Times New Roman"/>
            <w:sz w:val="24"/>
            <w:szCs w:val="24"/>
            <w:lang w:eastAsia="ru-RU"/>
          </w:rPr>
          <w:t>кодексом</w:t>
        </w:r>
      </w:hyperlink>
      <w:r w:rsidRPr="00356DCB">
        <w:rPr>
          <w:rFonts w:ascii="Times New Roman" w:eastAsia="Times New Roman" w:hAnsi="Times New Roman" w:cs="Times New Roman"/>
          <w:color w:val="000000"/>
          <w:sz w:val="24"/>
          <w:szCs w:val="24"/>
          <w:lang w:eastAsia="ru-RU"/>
        </w:rPr>
        <w:t> Российской Федерации.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Основной перечень нужд, для которых может потребоваться установление частного сервитута, установлен гражданским и градостроительным законодательством. Частные сервитуты могут также быть установлены в целях разрешения земельных споров, проведения государственной регистрации (перерегистрации) объектов недвижимости либо иных нужд собственников недвижимого имущества, которые не могут быть обеспечены иначе как путем установления частного сервитута.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 Публичные сервитуты устанавливаются применительно к земельным участкам, находящимся в собственности, владении или пользовании физических и юридических лиц независимо от их организационно-правовой формы в случаях, когда это необходимо для обеспечения интересов местного самоуправления или местного населения.</w:t>
      </w:r>
    </w:p>
    <w:p w:rsid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7. Установление частного сервитута в отношении земельного участка, находящегося в распоряжении органа местного самоуправления, производится путем заключения соответствующего соглашения (договора) между собственником недвижимого имущества, заинтересованным в установлении частного сервитута (далее – заинтересованное лицо), и органом местного самоуправления в соответствии с решением органа местного самоуправления на основании обращения (заявки) заинтересованного лица.</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47" w:name="_Toc370119744"/>
      <w:bookmarkEnd w:id="47"/>
      <w:r w:rsidRPr="00356DCB">
        <w:rPr>
          <w:rFonts w:ascii="Times New Roman" w:eastAsia="Times New Roman" w:hAnsi="Times New Roman" w:cs="Times New Roman"/>
          <w:b/>
          <w:bCs/>
          <w:color w:val="000000"/>
          <w:sz w:val="24"/>
          <w:szCs w:val="24"/>
          <w:lang w:eastAsia="ru-RU"/>
        </w:rPr>
        <w:t>Статья 40. Ограничение прав на землю</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Права на землю (пользование землей) могут быть ограничены по основаниям, установленным федеральным законодательством.</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Основания и виды ограничений прав на землю установлены Земельным </w:t>
      </w:r>
      <w:hyperlink r:id="rId30" w:history="1">
        <w:r w:rsidRPr="00356DCB">
          <w:rPr>
            <w:rFonts w:ascii="Times New Roman" w:eastAsia="Times New Roman" w:hAnsi="Times New Roman" w:cs="Times New Roman"/>
            <w:sz w:val="24"/>
            <w:szCs w:val="24"/>
            <w:lang w:eastAsia="ru-RU"/>
          </w:rPr>
          <w:t>кодексом</w:t>
        </w:r>
      </w:hyperlink>
      <w:r w:rsidRPr="00356DCB">
        <w:rPr>
          <w:rFonts w:ascii="Times New Roman" w:eastAsia="Times New Roman" w:hAnsi="Times New Roman" w:cs="Times New Roman"/>
          <w:color w:val="000000"/>
          <w:sz w:val="24"/>
          <w:szCs w:val="24"/>
          <w:lang w:eastAsia="ru-RU"/>
        </w:rPr>
        <w:t> Российской Федерации и федеральными законами.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Могут устанавливаться следующие ограничения прав на землю:</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особые условия использования земельных участков и режим хозяйственной деятельности в охранных, санитарно-защитных зонах;</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Особые условия устанавливаются настоящими Правилами и регулируются градостроительными регламентами, картой градостроительного зонирования и картами зон с особыми условиями использования территории. Использование земельных участков для иных целей не допускается;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 данном случае ограничение прав на землю вводится при рассмотрении соответствующего заявления о предоставлении прав на земельный участок для строительства или содержания автомобильной дороги;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иные ограничения использования земельных участков в случаях, установленных федеральным законодательством.</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Могут быть ограничены права использования земельных участков, предоставленных:</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на праве собственности;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на праве постоянного (бессрочного) 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на праве пожизненного наследуемого владения.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В зависимости от срока его установления различают ограничения прав на землю, установленные бессрочно или на определенный срок.</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5. Ограничения прав на земельный участок подлежат государственной регистрации.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 момента регистрации ограничения права на земельный участок ограничение прав по его использованию является неотъемлемым элементом правового режима земельного участка. При отчуждении земельного участка ограничение следует судьбе земельного участка и не может отчуждаться отдельно от него.</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 Ограничение прав на землю устанавливается: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исполнительным органом государственной власти в порядке, установленном актами органов государственной власти;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администрацией в порядке, установленном органом местного самоуправления;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решением суда в порядке, установленном действующим законодательством.</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7. Необходимость введения ограничений прав на землю, если в соответствии с действующим федеральным законодательством это может быть отнесено к компетенции органа местного самоуправления, определяется органом местного самоуправления самостоятельно.</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bookmarkStart w:id="48" w:name="_Toc370119745"/>
      <w:bookmarkEnd w:id="48"/>
      <w:r w:rsidRPr="00356DCB">
        <w:rPr>
          <w:rFonts w:ascii="Times New Roman" w:eastAsia="Times New Roman" w:hAnsi="Times New Roman" w:cs="Times New Roman"/>
          <w:b/>
          <w:bCs/>
          <w:color w:val="000000"/>
          <w:sz w:val="24"/>
          <w:szCs w:val="24"/>
          <w:lang w:eastAsia="ru-RU"/>
        </w:rPr>
        <w:t>Глава 8. Переходные положения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49" w:name="_Toc370119746"/>
      <w:bookmarkEnd w:id="49"/>
      <w:r w:rsidRPr="00356DCB">
        <w:rPr>
          <w:rFonts w:ascii="Times New Roman" w:eastAsia="Times New Roman" w:hAnsi="Times New Roman" w:cs="Times New Roman"/>
          <w:b/>
          <w:bCs/>
          <w:color w:val="000000"/>
          <w:sz w:val="24"/>
          <w:szCs w:val="24"/>
          <w:lang w:eastAsia="ru-RU"/>
        </w:rPr>
        <w:t>Статья 41. Действие Правил на территории Раздольненского сельсовета по отношению к ранее возникшим правоотношениям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Правила вступают в силу на всей территории Раздольненского сельсовета с момента их официального опубликования.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Ранее принятые нормативные правовые акты по вопросам землепользования и застройки на территории Раздольненского сельсовета применяются в части, не противоречащей Правилам.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Разрешения на строительство на территории Раздольненского сельсовета, выданные до вступления в силу настоящих Правил, являются действительными, при условии, что срок действия разрешения на строительство и реконструкцию не истек.</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Использование земельных участков и расположенных на них объектов капитального строительства на территории Раздольненского сельсовета допускается в соответствии с видом разрешенного использования, предусмотренным градостроительным регламентом для каждой территориальной зоны.</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 Земельный участок или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виды их использования не входят в перечень видов разрешенного использования;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их размеры или параметры не соответствуют предельным значениям, установленным градостроительным регламентом.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7. Указанные земельные участки и прочно связанные с ними объекты недвижимости могут использоваться на территории Раздольненского сельсовета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для окружающей среды, объектов культурного наследия.</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Запрет на использование земельного участка и прочно связанных с ним объектов капитального строительства до приведения их в соответствие с градостроительным регламентом или срок приведения видов использования земельного участка и прочно связанных с ним объектов капитального строительства в соответствие с градостроительным регламентом налагается в соответствии с федеральными законами.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8. В случаях, когда здания, сооружения, объекты инженерной и транспортной инфраструктуры, расположенные на земельном участке на территории Раздольненского сельсовета, не соответствуют утвержденным настоящими Правилами видам разрешенного использования и выходят за красные линии, приватизация земельного участка не допускается, а возможность использования зданий и сооружений, расположенных на участке, определяется в соответствии с действующим законодательством, предусматривая постепенное приведение использования земельного участка и объектов недвижимости в соответствие с правовым режимом, установленным градостроительным регламентом.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9. Все изменения несоответствующих объектов капитального строительства на территории Раздольненского сельсовета могут производиться только в направлении приведения их в </w:t>
      </w:r>
      <w:r w:rsidRPr="00356DCB">
        <w:rPr>
          <w:rFonts w:ascii="Times New Roman" w:eastAsia="Times New Roman" w:hAnsi="Times New Roman" w:cs="Times New Roman"/>
          <w:color w:val="000000"/>
          <w:sz w:val="24"/>
          <w:szCs w:val="24"/>
          <w:lang w:eastAsia="ru-RU"/>
        </w:rPr>
        <w:lastRenderedPageBreak/>
        <w:t>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Реконструкция и расширение существующих объектов капитального строительства, а также строительство новых объектов на территории Раздольненского сельсовета могут осуществляться</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только в соответствии с установленными градостроительными регламентами.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50" w:name="_Toc370119747"/>
      <w:bookmarkEnd w:id="50"/>
      <w:r w:rsidRPr="00356DCB">
        <w:rPr>
          <w:rFonts w:ascii="Times New Roman" w:eastAsia="Times New Roman" w:hAnsi="Times New Roman" w:cs="Times New Roman"/>
          <w:b/>
          <w:bCs/>
          <w:color w:val="000000"/>
          <w:sz w:val="24"/>
          <w:szCs w:val="24"/>
          <w:lang w:eastAsia="ru-RU"/>
        </w:rPr>
        <w:t>Статья 42. Действие Правил на территории Раздольненского сельсовета по отношению к градостроительной документации</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Администрация после введения в действие настоящих Правил может принимать решения: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 разработке нового или корректировке ранее утвержденного генерального плана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 приведении в соответствие с настоящими Правилами ранее утвержденной градостроительной документации;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о разработке новой документации по планировке территории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сельсовете,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bookmarkStart w:id="51" w:name="_Toc370119748"/>
      <w:bookmarkEnd w:id="51"/>
      <w:r w:rsidRPr="00356DCB">
        <w:rPr>
          <w:rFonts w:ascii="Times New Roman" w:eastAsia="Times New Roman" w:hAnsi="Times New Roman" w:cs="Times New Roman"/>
          <w:b/>
          <w:bCs/>
          <w:color w:val="000000"/>
          <w:sz w:val="24"/>
          <w:szCs w:val="24"/>
          <w:lang w:eastAsia="ru-RU"/>
        </w:rPr>
        <w:t>Часть II. Градостроительные регламенты</w:t>
      </w:r>
    </w:p>
    <w:p w:rsidR="00356DCB" w:rsidRP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p>
    <w:p w:rsid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bookmarkStart w:id="52" w:name="_Toc370119749"/>
      <w:bookmarkEnd w:id="52"/>
      <w:r w:rsidRPr="00356DCB">
        <w:rPr>
          <w:rFonts w:ascii="Times New Roman" w:eastAsia="Times New Roman" w:hAnsi="Times New Roman" w:cs="Times New Roman"/>
          <w:b/>
          <w:bCs/>
          <w:color w:val="000000"/>
          <w:sz w:val="24"/>
          <w:szCs w:val="24"/>
          <w:lang w:eastAsia="ru-RU"/>
        </w:rPr>
        <w:t>Глава 9.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Общие положения</w:t>
      </w:r>
    </w:p>
    <w:p w:rsidR="00356DCB" w:rsidRP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r w:rsidRPr="00356DCB">
        <w:rPr>
          <w:rFonts w:ascii="Times New Roman" w:eastAsia="Times New Roman" w:hAnsi="Times New Roman" w:cs="Times New Roman"/>
          <w:b/>
          <w:bCs/>
          <w:color w:val="000000"/>
          <w:sz w:val="24"/>
          <w:szCs w:val="24"/>
          <w:lang w:eastAsia="ru-RU"/>
        </w:rPr>
        <w:t>Статья 43. Структура градостроительных регламентов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Правил землепользования и застройки Раздольненского сельсовета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Настоящими Правилами землепользования и застройки Раздольненского сельсовета установлены градостроительные регламенты в части видов разрешенного использования земельных участков и объектов капитального строительства, а также предельных размеров земельных участков и предельных параметров разрешенного строительства, реконструкции объектов капитального строительства, относящиеся ко всем территориальным зонам.</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Градостроительные регламенты, относящиеся к отдельным территориальным зонам, приведены в главе </w:t>
      </w:r>
      <w:proofErr w:type="gramStart"/>
      <w:r w:rsidRPr="00356DCB">
        <w:rPr>
          <w:rFonts w:ascii="Times New Roman" w:eastAsia="Times New Roman" w:hAnsi="Times New Roman" w:cs="Times New Roman"/>
          <w:color w:val="000000"/>
          <w:sz w:val="24"/>
          <w:szCs w:val="24"/>
          <w:lang w:eastAsia="ru-RU"/>
        </w:rPr>
        <w:t>10  части</w:t>
      </w:r>
      <w:proofErr w:type="gramEnd"/>
      <w:r w:rsidRPr="00356DCB">
        <w:rPr>
          <w:rFonts w:ascii="Times New Roman" w:eastAsia="Times New Roman" w:hAnsi="Times New Roman" w:cs="Times New Roman"/>
          <w:color w:val="000000"/>
          <w:sz w:val="24"/>
          <w:szCs w:val="24"/>
          <w:lang w:eastAsia="ru-RU"/>
        </w:rPr>
        <w:t> II настоящих Правил.</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Градостроительные регламенты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установлены в следующем составе: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предельные (максимальные и минимальные) </w:t>
      </w:r>
      <w:proofErr w:type="gramStart"/>
      <w:r w:rsidRPr="00356DCB">
        <w:rPr>
          <w:rFonts w:ascii="Times New Roman" w:eastAsia="Times New Roman" w:hAnsi="Times New Roman" w:cs="Times New Roman"/>
          <w:color w:val="000000"/>
          <w:sz w:val="24"/>
          <w:szCs w:val="24"/>
          <w:lang w:eastAsia="ru-RU"/>
        </w:rPr>
        <w:t>размеры  земельных</w:t>
      </w:r>
      <w:proofErr w:type="gramEnd"/>
      <w:r w:rsidRPr="00356DCB">
        <w:rPr>
          <w:rFonts w:ascii="Times New Roman" w:eastAsia="Times New Roman" w:hAnsi="Times New Roman" w:cs="Times New Roman"/>
          <w:color w:val="000000"/>
          <w:sz w:val="24"/>
          <w:szCs w:val="24"/>
          <w:lang w:eastAsia="ru-RU"/>
        </w:rPr>
        <w:t xml:space="preserve"> участков;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минимальные отступы зданий, строений, сооружений от границ земельных участков;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максимальное количество этажей или максимальная высота зданий, строений, сооружений на территории земельных участков;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4) минимальное количество </w:t>
      </w:r>
      <w:proofErr w:type="spellStart"/>
      <w:r w:rsidRPr="00356DCB">
        <w:rPr>
          <w:rFonts w:ascii="Times New Roman" w:eastAsia="Times New Roman" w:hAnsi="Times New Roman" w:cs="Times New Roman"/>
          <w:color w:val="000000"/>
          <w:sz w:val="24"/>
          <w:szCs w:val="24"/>
          <w:lang w:eastAsia="ru-RU"/>
        </w:rPr>
        <w:t>машино</w:t>
      </w:r>
      <w:proofErr w:type="spellEnd"/>
      <w:r w:rsidRPr="00356DCB">
        <w:rPr>
          <w:rFonts w:ascii="Times New Roman" w:eastAsia="Times New Roman" w:hAnsi="Times New Roman" w:cs="Times New Roman"/>
          <w:color w:val="000000"/>
          <w:sz w:val="24"/>
          <w:szCs w:val="24"/>
          <w:lang w:eastAsia="ru-RU"/>
        </w:rPr>
        <w:t>-</w:t>
      </w:r>
      <w:proofErr w:type="gramStart"/>
      <w:r w:rsidRPr="00356DCB">
        <w:rPr>
          <w:rFonts w:ascii="Times New Roman" w:eastAsia="Times New Roman" w:hAnsi="Times New Roman" w:cs="Times New Roman"/>
          <w:color w:val="000000"/>
          <w:sz w:val="24"/>
          <w:szCs w:val="24"/>
          <w:lang w:eastAsia="ru-RU"/>
        </w:rPr>
        <w:t>мест  для</w:t>
      </w:r>
      <w:proofErr w:type="gramEnd"/>
      <w:r w:rsidRPr="00356DCB">
        <w:rPr>
          <w:rFonts w:ascii="Times New Roman" w:eastAsia="Times New Roman" w:hAnsi="Times New Roman" w:cs="Times New Roman"/>
          <w:color w:val="000000"/>
          <w:sz w:val="24"/>
          <w:szCs w:val="24"/>
          <w:lang w:eastAsia="ru-RU"/>
        </w:rPr>
        <w:t xml:space="preserve"> временного хранения легковых автомобилей на территории земельных участков.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 xml:space="preserve">Прочие </w:t>
      </w:r>
      <w:proofErr w:type="gramStart"/>
      <w:r w:rsidRPr="00356DCB">
        <w:rPr>
          <w:rFonts w:ascii="Times New Roman" w:eastAsia="Times New Roman" w:hAnsi="Times New Roman" w:cs="Times New Roman"/>
          <w:color w:val="000000"/>
          <w:sz w:val="24"/>
          <w:szCs w:val="24"/>
          <w:lang w:eastAsia="ru-RU"/>
        </w:rPr>
        <w:t>показатели  определяются</w:t>
      </w:r>
      <w:proofErr w:type="gramEnd"/>
      <w:r w:rsidRPr="00356DCB">
        <w:rPr>
          <w:rFonts w:ascii="Times New Roman" w:eastAsia="Times New Roman" w:hAnsi="Times New Roman" w:cs="Times New Roman"/>
          <w:color w:val="000000"/>
          <w:sz w:val="24"/>
          <w:szCs w:val="24"/>
          <w:lang w:eastAsia="ru-RU"/>
        </w:rPr>
        <w:t xml:space="preserve"> в соответствии с требованиями технических регламентов, СН, СНиП, 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bookmarkStart w:id="53" w:name="_Toc221604154"/>
      <w:bookmarkEnd w:id="53"/>
      <w:r w:rsidRPr="00356DCB">
        <w:rPr>
          <w:rFonts w:ascii="Times New Roman" w:eastAsia="Times New Roman" w:hAnsi="Times New Roman" w:cs="Times New Roman"/>
          <w:b/>
          <w:bCs/>
          <w:color w:val="000000"/>
          <w:sz w:val="24"/>
          <w:szCs w:val="24"/>
          <w:lang w:eastAsia="ru-RU"/>
        </w:rPr>
        <w:t>Статья 44. 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В пределах одного земельного участка, в том числе в пределах одного </w:t>
      </w:r>
      <w:proofErr w:type="gramStart"/>
      <w:r w:rsidRPr="00356DCB">
        <w:rPr>
          <w:rFonts w:ascii="Times New Roman" w:eastAsia="Times New Roman" w:hAnsi="Times New Roman" w:cs="Times New Roman"/>
          <w:color w:val="000000"/>
          <w:sz w:val="24"/>
          <w:szCs w:val="24"/>
          <w:lang w:eastAsia="ru-RU"/>
        </w:rPr>
        <w:t>здания,  допускается</w:t>
      </w:r>
      <w:proofErr w:type="gramEnd"/>
      <w:r w:rsidRPr="00356DCB">
        <w:rPr>
          <w:rFonts w:ascii="Times New Roman" w:eastAsia="Times New Roman" w:hAnsi="Times New Roman" w:cs="Times New Roman"/>
          <w:color w:val="000000"/>
          <w:sz w:val="24"/>
          <w:szCs w:val="24"/>
          <w:lang w:eastAsia="ru-RU"/>
        </w:rPr>
        <w:t>, при соблюдении действующих норм, стандартов и правил, размещение двух и более разрешенных видов использования (основных, условных и вспомогательных). При этом размещение в пределах участков жилой застройки объектов общественно-делового назначения, рассчитанных на прием посетителей, допускается только в случае, если они имеют обособленные входы для посетителей, подъезды и площадки для парковки автомобилей.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3. Отнесение к основным или условно разрешенным видам использования земельных участков и объектов капитального строительства, не перечисленных в перечнях основных и условно разрешенных видов использования территориальных зон, осуществляется комиссией по землепользованию и застройке Раздольненского </w:t>
      </w:r>
      <w:proofErr w:type="gramStart"/>
      <w:r w:rsidRPr="00356DCB">
        <w:rPr>
          <w:rFonts w:ascii="Times New Roman" w:eastAsia="Times New Roman" w:hAnsi="Times New Roman" w:cs="Times New Roman"/>
          <w:color w:val="000000"/>
          <w:sz w:val="24"/>
          <w:szCs w:val="24"/>
          <w:lang w:eastAsia="ru-RU"/>
        </w:rPr>
        <w:t>сельсовета  или</w:t>
      </w:r>
      <w:proofErr w:type="gramEnd"/>
      <w:r w:rsidRPr="00356DCB">
        <w:rPr>
          <w:rFonts w:ascii="Times New Roman" w:eastAsia="Times New Roman" w:hAnsi="Times New Roman" w:cs="Times New Roman"/>
          <w:color w:val="000000"/>
          <w:sz w:val="24"/>
          <w:szCs w:val="24"/>
          <w:lang w:eastAsia="ru-RU"/>
        </w:rPr>
        <w:t xml:space="preserve"> уполномоченным органом администрации.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водными объектами, (включая береговую полосу), пляжами, лесопарками и другими объектами, могут включаться в состав различных территориальных зон и не подлежат приватизации.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center"/>
        <w:outlineLvl w:val="2"/>
        <w:rPr>
          <w:rFonts w:ascii="Times New Roman" w:eastAsia="Times New Roman" w:hAnsi="Times New Roman" w:cs="Times New Roman"/>
          <w:b/>
          <w:bCs/>
          <w:color w:val="000000"/>
          <w:sz w:val="24"/>
          <w:szCs w:val="24"/>
          <w:lang w:eastAsia="ru-RU"/>
        </w:rPr>
      </w:pPr>
      <w:bookmarkStart w:id="54" w:name="_Toc370119752"/>
      <w:bookmarkEnd w:id="54"/>
      <w:r w:rsidRPr="00356DCB">
        <w:rPr>
          <w:rFonts w:ascii="Times New Roman" w:eastAsia="Times New Roman" w:hAnsi="Times New Roman" w:cs="Times New Roman"/>
          <w:b/>
          <w:bCs/>
          <w:color w:val="000000"/>
          <w:sz w:val="24"/>
          <w:szCs w:val="24"/>
          <w:lang w:eastAsia="ru-RU"/>
        </w:rPr>
        <w:t xml:space="preserve">Глава 10. Градостроительные регламенты и виды разрешённого использования земельных участков и объектов капитального </w:t>
      </w:r>
      <w:proofErr w:type="gramStart"/>
      <w:r w:rsidRPr="00356DCB">
        <w:rPr>
          <w:rFonts w:ascii="Times New Roman" w:eastAsia="Times New Roman" w:hAnsi="Times New Roman" w:cs="Times New Roman"/>
          <w:b/>
          <w:bCs/>
          <w:color w:val="000000"/>
          <w:sz w:val="24"/>
          <w:szCs w:val="24"/>
          <w:lang w:eastAsia="ru-RU"/>
        </w:rPr>
        <w:t>строительства,  предельных</w:t>
      </w:r>
      <w:proofErr w:type="gramEnd"/>
      <w:r w:rsidRPr="00356DCB">
        <w:rPr>
          <w:rFonts w:ascii="Times New Roman" w:eastAsia="Times New Roman" w:hAnsi="Times New Roman" w:cs="Times New Roman"/>
          <w:b/>
          <w:bCs/>
          <w:color w:val="000000"/>
          <w:sz w:val="24"/>
          <w:szCs w:val="24"/>
          <w:lang w:eastAsia="ru-RU"/>
        </w:rPr>
        <w:t xml:space="preserve">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55" w:name="_Toc370119753"/>
      <w:bookmarkEnd w:id="55"/>
      <w:r w:rsidRPr="00356DCB">
        <w:rPr>
          <w:rFonts w:ascii="Times New Roman" w:eastAsia="Times New Roman" w:hAnsi="Times New Roman" w:cs="Times New Roman"/>
          <w:b/>
          <w:bCs/>
          <w:color w:val="000000"/>
          <w:sz w:val="24"/>
          <w:szCs w:val="24"/>
          <w:lang w:eastAsia="ru-RU"/>
        </w:rPr>
        <w:t>Статья 45. Перечень зон, выделенных на картах градостроительного зонирования Раздольненского сельсовета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На картах градостроительного зонирования Раздольненского сельсовета выделены следующие виды территориальных зон (в скобках приводится их кодовое обозначение):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56" w:name="_Toc317159214"/>
      <w:bookmarkEnd w:id="56"/>
      <w:proofErr w:type="gramStart"/>
      <w:r w:rsidRPr="00356DCB">
        <w:rPr>
          <w:rFonts w:ascii="Times New Roman" w:eastAsia="Times New Roman" w:hAnsi="Times New Roman" w:cs="Times New Roman"/>
          <w:b/>
          <w:bCs/>
          <w:color w:val="000000"/>
          <w:sz w:val="24"/>
          <w:szCs w:val="24"/>
          <w:lang w:eastAsia="ru-RU"/>
        </w:rPr>
        <w:t>1.Жилые  зоны</w:t>
      </w:r>
      <w:proofErr w:type="gramEnd"/>
      <w:r w:rsidRPr="00356DCB">
        <w:rPr>
          <w:rFonts w:ascii="Times New Roman" w:eastAsia="Times New Roman" w:hAnsi="Times New Roman" w:cs="Times New Roman"/>
          <w:b/>
          <w:bCs/>
          <w:color w:val="000000"/>
          <w:sz w:val="24"/>
          <w:szCs w:val="24"/>
          <w:lang w:eastAsia="ru-RU"/>
        </w:rPr>
        <w:t xml:space="preserve"> (Ж)</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Зона застройки </w:t>
      </w:r>
      <w:proofErr w:type="gramStart"/>
      <w:r w:rsidRPr="00356DCB">
        <w:rPr>
          <w:rFonts w:ascii="Times New Roman" w:eastAsia="Times New Roman" w:hAnsi="Times New Roman" w:cs="Times New Roman"/>
          <w:color w:val="000000"/>
          <w:sz w:val="24"/>
          <w:szCs w:val="24"/>
          <w:lang w:eastAsia="ru-RU"/>
        </w:rPr>
        <w:t>индивидуальными  жилыми</w:t>
      </w:r>
      <w:proofErr w:type="gramEnd"/>
      <w:r w:rsidRPr="00356DCB">
        <w:rPr>
          <w:rFonts w:ascii="Times New Roman" w:eastAsia="Times New Roman" w:hAnsi="Times New Roman" w:cs="Times New Roman"/>
          <w:color w:val="000000"/>
          <w:sz w:val="24"/>
          <w:szCs w:val="24"/>
          <w:lang w:eastAsia="ru-RU"/>
        </w:rPr>
        <w:t xml:space="preserve"> домами (Ж-1)</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объектов дошкольного, начального общего и среднего (полного) общего образования (Ж-2)</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Зона застройки </w:t>
      </w:r>
      <w:proofErr w:type="gramStart"/>
      <w:r w:rsidRPr="00356DCB">
        <w:rPr>
          <w:rFonts w:ascii="Times New Roman" w:eastAsia="Times New Roman" w:hAnsi="Times New Roman" w:cs="Times New Roman"/>
          <w:color w:val="000000"/>
          <w:sz w:val="24"/>
          <w:szCs w:val="24"/>
          <w:lang w:eastAsia="ru-RU"/>
        </w:rPr>
        <w:t>малоэтажными  и</w:t>
      </w:r>
      <w:proofErr w:type="gramEnd"/>
      <w:r w:rsidRPr="00356DCB">
        <w:rPr>
          <w:rFonts w:ascii="Times New Roman" w:eastAsia="Times New Roman" w:hAnsi="Times New Roman" w:cs="Times New Roman"/>
          <w:color w:val="000000"/>
          <w:sz w:val="24"/>
          <w:szCs w:val="24"/>
          <w:lang w:eastAsia="ru-RU"/>
        </w:rPr>
        <w:t xml:space="preserve"> </w:t>
      </w:r>
      <w:proofErr w:type="spellStart"/>
      <w:r w:rsidRPr="00356DCB">
        <w:rPr>
          <w:rFonts w:ascii="Times New Roman" w:eastAsia="Times New Roman" w:hAnsi="Times New Roman" w:cs="Times New Roman"/>
          <w:color w:val="000000"/>
          <w:sz w:val="24"/>
          <w:szCs w:val="24"/>
          <w:lang w:eastAsia="ru-RU"/>
        </w:rPr>
        <w:t>среднеэтажными</w:t>
      </w:r>
      <w:proofErr w:type="spellEnd"/>
      <w:r w:rsidRPr="00356DCB">
        <w:rPr>
          <w:rFonts w:ascii="Times New Roman" w:eastAsia="Times New Roman" w:hAnsi="Times New Roman" w:cs="Times New Roman"/>
          <w:color w:val="000000"/>
          <w:sz w:val="24"/>
          <w:szCs w:val="24"/>
          <w:lang w:eastAsia="ru-RU"/>
        </w:rPr>
        <w:t xml:space="preserve"> жилыми домами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(Ж-3)</w:t>
      </w:r>
    </w:p>
    <w:p w:rsidR="00356DCB" w:rsidRPr="00356DCB" w:rsidRDefault="00356DCB" w:rsidP="00ED664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2. Общественно-деловые зоны (ОД)</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делового, общественного и коммерческого назначения (ОД-1)</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объектов среднего профессионального образования (ОД-2)</w:t>
      </w:r>
    </w:p>
    <w:p w:rsidR="00356DCB" w:rsidRPr="00356DCB" w:rsidRDefault="00356DCB" w:rsidP="00ED664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3.Производственные зоны (П)</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производственно-коммунальных объектов III </w:t>
      </w:r>
      <w:proofErr w:type="gramStart"/>
      <w:r w:rsidRPr="00356DCB">
        <w:rPr>
          <w:rFonts w:ascii="Times New Roman" w:eastAsia="Times New Roman" w:hAnsi="Times New Roman" w:cs="Times New Roman"/>
          <w:color w:val="000000"/>
          <w:sz w:val="24"/>
          <w:szCs w:val="24"/>
          <w:lang w:eastAsia="ru-RU"/>
        </w:rPr>
        <w:t>класса  опасности</w:t>
      </w:r>
      <w:proofErr w:type="gramEnd"/>
      <w:r w:rsidRPr="00356DCB">
        <w:rPr>
          <w:rFonts w:ascii="Times New Roman" w:eastAsia="Times New Roman" w:hAnsi="Times New Roman" w:cs="Times New Roman"/>
          <w:color w:val="000000"/>
          <w:sz w:val="24"/>
          <w:szCs w:val="24"/>
          <w:lang w:eastAsia="ru-RU"/>
        </w:rPr>
        <w:t>     (П-1)</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производственно-коммунальных объектов IV-V классов опасности (П-2)</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Коммерческо-деловая зона с объектами производственного </w:t>
      </w:r>
      <w:proofErr w:type="gramStart"/>
      <w:r w:rsidRPr="00356DCB">
        <w:rPr>
          <w:rFonts w:ascii="Times New Roman" w:eastAsia="Times New Roman" w:hAnsi="Times New Roman" w:cs="Times New Roman"/>
          <w:color w:val="000000"/>
          <w:sz w:val="24"/>
          <w:szCs w:val="24"/>
          <w:lang w:eastAsia="ru-RU"/>
        </w:rPr>
        <w:t>и  складского</w:t>
      </w:r>
      <w:proofErr w:type="gramEnd"/>
      <w:r w:rsidRPr="00356DCB">
        <w:rPr>
          <w:rFonts w:ascii="Times New Roman" w:eastAsia="Times New Roman" w:hAnsi="Times New Roman" w:cs="Times New Roman"/>
          <w:color w:val="000000"/>
          <w:sz w:val="24"/>
          <w:szCs w:val="24"/>
          <w:lang w:eastAsia="ru-RU"/>
        </w:rPr>
        <w:t xml:space="preserve"> назначения (П-3)</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4.Зоны объектов инженерной и транспортной инфраструктур (ИТ)</w:t>
      </w:r>
    </w:p>
    <w:p w:rsidR="00356DCB" w:rsidRPr="00356DCB" w:rsidRDefault="00ED6644"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56DCB" w:rsidRPr="00356DCB">
        <w:rPr>
          <w:rFonts w:ascii="Times New Roman" w:eastAsia="Times New Roman" w:hAnsi="Times New Roman" w:cs="Times New Roman"/>
          <w:color w:val="000000"/>
          <w:sz w:val="24"/>
          <w:szCs w:val="24"/>
          <w:lang w:eastAsia="ru-RU"/>
        </w:rPr>
        <w:t>Зона сооружений и коммуникаций железнодорожного транспорта</w:t>
      </w:r>
      <w:r>
        <w:rPr>
          <w:rFonts w:ascii="Times New Roman" w:eastAsia="Times New Roman" w:hAnsi="Times New Roman" w:cs="Times New Roman"/>
          <w:color w:val="000000"/>
          <w:sz w:val="24"/>
          <w:szCs w:val="24"/>
          <w:lang w:eastAsia="ru-RU"/>
        </w:rPr>
        <w:t xml:space="preserve"> </w:t>
      </w:r>
      <w:r w:rsidR="00356DCB" w:rsidRPr="00356DCB">
        <w:rPr>
          <w:rFonts w:ascii="Times New Roman" w:eastAsia="Times New Roman" w:hAnsi="Times New Roman" w:cs="Times New Roman"/>
          <w:color w:val="000000"/>
          <w:sz w:val="24"/>
          <w:szCs w:val="24"/>
          <w:lang w:eastAsia="ru-RU"/>
        </w:rPr>
        <w:t>(ИТ-1)</w:t>
      </w:r>
    </w:p>
    <w:p w:rsidR="00356DCB" w:rsidRPr="00356DCB" w:rsidRDefault="00ED6644"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356DCB" w:rsidRPr="00356DCB">
        <w:rPr>
          <w:rFonts w:ascii="Times New Roman" w:eastAsia="Times New Roman" w:hAnsi="Times New Roman" w:cs="Times New Roman"/>
          <w:color w:val="000000"/>
          <w:sz w:val="24"/>
          <w:szCs w:val="24"/>
          <w:lang w:eastAsia="ru-RU"/>
        </w:rPr>
        <w:t>Зона улично-дорожной сети (ИТ-2)</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объектов дорожного сервиса (ИТ-3)</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Зона </w:t>
      </w:r>
      <w:proofErr w:type="gramStart"/>
      <w:r w:rsidRPr="00356DCB">
        <w:rPr>
          <w:rFonts w:ascii="Times New Roman" w:eastAsia="Times New Roman" w:hAnsi="Times New Roman" w:cs="Times New Roman"/>
          <w:color w:val="000000"/>
          <w:sz w:val="24"/>
          <w:szCs w:val="24"/>
          <w:lang w:eastAsia="ru-RU"/>
        </w:rPr>
        <w:t>объектов  инженерной</w:t>
      </w:r>
      <w:proofErr w:type="gramEnd"/>
      <w:r w:rsidRPr="00356DCB">
        <w:rPr>
          <w:rFonts w:ascii="Times New Roman" w:eastAsia="Times New Roman" w:hAnsi="Times New Roman" w:cs="Times New Roman"/>
          <w:color w:val="000000"/>
          <w:sz w:val="24"/>
          <w:szCs w:val="24"/>
          <w:lang w:eastAsia="ru-RU"/>
        </w:rPr>
        <w:t xml:space="preserve"> инфраструктуры (ИТ-4)</w:t>
      </w:r>
    </w:p>
    <w:p w:rsidR="00356DCB" w:rsidRPr="00356DCB" w:rsidRDefault="00356DCB" w:rsidP="00ED664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5. Зоны рекреационного назначения (Р)</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природного ландшафта (Р-1)</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отдыха и оздоровления (Р-2)</w:t>
      </w:r>
    </w:p>
    <w:p w:rsidR="00356DCB" w:rsidRPr="00356DCB" w:rsidRDefault="00356DCB" w:rsidP="00ED664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6.Зона сельскохозяйственного использования (СХ)</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объектов сельскохозяйственного назначения (СХ-1)</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садоводства и дачного хозяйства (СХ-2)</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57" w:name="_Toc321847724"/>
      <w:bookmarkEnd w:id="57"/>
      <w:r w:rsidRPr="00356DCB">
        <w:rPr>
          <w:rFonts w:ascii="Times New Roman" w:eastAsia="Times New Roman" w:hAnsi="Times New Roman" w:cs="Times New Roman"/>
          <w:b/>
          <w:bCs/>
          <w:color w:val="000000"/>
          <w:sz w:val="24"/>
          <w:szCs w:val="24"/>
          <w:lang w:eastAsia="ru-RU"/>
        </w:rPr>
        <w:t>7.Зоны специального назначения (С)</w:t>
      </w:r>
    </w:p>
    <w:p w:rsidR="00356DCB" w:rsidRPr="00356DCB" w:rsidRDefault="00ED6644"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58" w:name="_Toc321847725"/>
      <w:bookmarkEnd w:id="58"/>
      <w:r>
        <w:rPr>
          <w:rFonts w:ascii="Times New Roman" w:eastAsia="Times New Roman" w:hAnsi="Times New Roman" w:cs="Times New Roman"/>
          <w:color w:val="000000"/>
          <w:sz w:val="24"/>
          <w:szCs w:val="24"/>
          <w:lang w:eastAsia="ru-RU"/>
        </w:rPr>
        <w:t xml:space="preserve">            </w:t>
      </w:r>
      <w:r w:rsidR="00356DCB" w:rsidRPr="00356DCB">
        <w:rPr>
          <w:rFonts w:ascii="Times New Roman" w:eastAsia="Times New Roman" w:hAnsi="Times New Roman" w:cs="Times New Roman"/>
          <w:color w:val="000000"/>
          <w:sz w:val="24"/>
          <w:szCs w:val="24"/>
          <w:lang w:eastAsia="ru-RU"/>
        </w:rPr>
        <w:t>Зона кладбищ и крематориев (С-1)</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размещения военных объектов (С-2)</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Зона  объектов</w:t>
      </w:r>
      <w:proofErr w:type="gramEnd"/>
      <w:r w:rsidRPr="00356DCB">
        <w:rPr>
          <w:rFonts w:ascii="Times New Roman" w:eastAsia="Times New Roman" w:hAnsi="Times New Roman" w:cs="Times New Roman"/>
          <w:color w:val="000000"/>
          <w:sz w:val="24"/>
          <w:szCs w:val="24"/>
          <w:lang w:eastAsia="ru-RU"/>
        </w:rPr>
        <w:t>  режимных территорий (С-3)</w:t>
      </w:r>
    </w:p>
    <w:p w:rsidR="00356DCB" w:rsidRPr="00356DCB" w:rsidRDefault="00356DCB" w:rsidP="00ED664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8. Зоны перспективного градостроительного развития (ГР)</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перспективного градостроительного развития (ГР-1)</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59" w:name="_Toc325383409"/>
      <w:bookmarkEnd w:id="59"/>
      <w:r w:rsidRPr="00356DCB">
        <w:rPr>
          <w:rFonts w:ascii="Times New Roman" w:eastAsia="Times New Roman" w:hAnsi="Times New Roman" w:cs="Times New Roman"/>
          <w:b/>
          <w:bCs/>
          <w:color w:val="000000"/>
          <w:sz w:val="24"/>
          <w:szCs w:val="24"/>
          <w:lang w:eastAsia="ru-RU"/>
        </w:rPr>
        <w:t>§</w:t>
      </w:r>
      <w:proofErr w:type="gramStart"/>
      <w:r w:rsidRPr="00356DCB">
        <w:rPr>
          <w:rFonts w:ascii="Times New Roman" w:eastAsia="Times New Roman" w:hAnsi="Times New Roman" w:cs="Times New Roman"/>
          <w:b/>
          <w:bCs/>
          <w:color w:val="000000"/>
          <w:sz w:val="24"/>
          <w:szCs w:val="24"/>
          <w:lang w:eastAsia="ru-RU"/>
        </w:rPr>
        <w:t>1  Жилые</w:t>
      </w:r>
      <w:proofErr w:type="gramEnd"/>
      <w:r w:rsidRPr="00356DCB">
        <w:rPr>
          <w:rFonts w:ascii="Times New Roman" w:eastAsia="Times New Roman" w:hAnsi="Times New Roman" w:cs="Times New Roman"/>
          <w:b/>
          <w:bCs/>
          <w:color w:val="000000"/>
          <w:sz w:val="24"/>
          <w:szCs w:val="24"/>
          <w:lang w:eastAsia="ru-RU"/>
        </w:rPr>
        <w:t>  зоны (Ж)</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356DCB">
        <w:rPr>
          <w:rFonts w:ascii="Times New Roman" w:eastAsia="Times New Roman" w:hAnsi="Times New Roman" w:cs="Times New Roman"/>
          <w:color w:val="000000"/>
          <w:sz w:val="24"/>
          <w:szCs w:val="24"/>
          <w:lang w:eastAsia="ru-RU"/>
        </w:rPr>
        <w:t> </w:t>
      </w:r>
      <w:bookmarkStart w:id="60" w:name="_Toc370119755"/>
      <w:bookmarkEnd w:id="60"/>
      <w:r w:rsidRPr="00356DCB">
        <w:rPr>
          <w:rFonts w:ascii="Times New Roman" w:eastAsia="Times New Roman" w:hAnsi="Times New Roman" w:cs="Times New Roman"/>
          <w:b/>
          <w:bCs/>
          <w:color w:val="000000"/>
          <w:sz w:val="24"/>
          <w:szCs w:val="24"/>
          <w:lang w:eastAsia="ru-RU"/>
        </w:rPr>
        <w:t xml:space="preserve">Статья 46. Зона застройки </w:t>
      </w:r>
      <w:proofErr w:type="gramStart"/>
      <w:r w:rsidRPr="00356DCB">
        <w:rPr>
          <w:rFonts w:ascii="Times New Roman" w:eastAsia="Times New Roman" w:hAnsi="Times New Roman" w:cs="Times New Roman"/>
          <w:b/>
          <w:bCs/>
          <w:color w:val="000000"/>
          <w:sz w:val="24"/>
          <w:szCs w:val="24"/>
          <w:lang w:eastAsia="ru-RU"/>
        </w:rPr>
        <w:t>индивидуальными  жилыми</w:t>
      </w:r>
      <w:proofErr w:type="gramEnd"/>
      <w:r w:rsidRPr="00356DCB">
        <w:rPr>
          <w:rFonts w:ascii="Times New Roman" w:eastAsia="Times New Roman" w:hAnsi="Times New Roman" w:cs="Times New Roman"/>
          <w:b/>
          <w:bCs/>
          <w:color w:val="000000"/>
          <w:sz w:val="24"/>
          <w:szCs w:val="24"/>
          <w:lang w:eastAsia="ru-RU"/>
        </w:rPr>
        <w:t xml:space="preserve"> домами (Ж-1)</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Зона включает в себя участки территории поселения, предназначенные для застройки индивидуальными жилыми домами. В зоне также могут находиться участки, предназначенные для ведения личного подсобного хозяйства (приусадебные земельные участки), которые после </w:t>
      </w:r>
      <w:proofErr w:type="gramStart"/>
      <w:r w:rsidRPr="00356DCB">
        <w:rPr>
          <w:rFonts w:ascii="Times New Roman" w:eastAsia="Times New Roman" w:hAnsi="Times New Roman" w:cs="Times New Roman"/>
          <w:color w:val="000000"/>
          <w:sz w:val="24"/>
          <w:szCs w:val="24"/>
          <w:lang w:eastAsia="ru-RU"/>
        </w:rPr>
        <w:t>установления  их</w:t>
      </w:r>
      <w:proofErr w:type="gramEnd"/>
      <w:r w:rsidRPr="00356DCB">
        <w:rPr>
          <w:rFonts w:ascii="Times New Roman" w:eastAsia="Times New Roman" w:hAnsi="Times New Roman" w:cs="Times New Roman"/>
          <w:color w:val="000000"/>
          <w:sz w:val="24"/>
          <w:szCs w:val="24"/>
          <w:lang w:eastAsia="ru-RU"/>
        </w:rPr>
        <w:t xml:space="preserve"> границ  могут быть  переведены в самостоятельную территориальную зону при соблюдении процедуры внесения изменений в настоящие Правила.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В застройке в пределах указанной зоны предусмотрено размещение отдельных объектов социального и культурно-бытового назначения, преимущественно местного значения, обслуживающих жителей, проживающих на данной территории, а также необходимых объектов инженерной и транспортной инфраструктур.</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разрешенного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индивидуальные жилые дома с приусадебными земельными участками;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отдельно стоящие жилые дома коттеджного типа на одну семью в 1-3 этажа с придомовыми земельными участками;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сблокированные жилые дома в 1–3 этажа с </w:t>
      </w:r>
      <w:proofErr w:type="spellStart"/>
      <w:r w:rsidRPr="00356DCB">
        <w:rPr>
          <w:rFonts w:ascii="Times New Roman" w:eastAsia="Times New Roman" w:hAnsi="Times New Roman" w:cs="Times New Roman"/>
          <w:color w:val="000000"/>
          <w:sz w:val="24"/>
          <w:szCs w:val="24"/>
          <w:lang w:eastAsia="ru-RU"/>
        </w:rPr>
        <w:t>приквартирными</w:t>
      </w:r>
      <w:proofErr w:type="spellEnd"/>
      <w:r w:rsidRPr="00356DCB">
        <w:rPr>
          <w:rFonts w:ascii="Times New Roman" w:eastAsia="Times New Roman" w:hAnsi="Times New Roman" w:cs="Times New Roman"/>
          <w:color w:val="000000"/>
          <w:sz w:val="24"/>
          <w:szCs w:val="24"/>
          <w:lang w:eastAsia="ru-RU"/>
        </w:rPr>
        <w:t xml:space="preserve"> земельными участками.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земельные участки для ведения личного подсобного хозяйства (приусадебные земельные участки).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магазины товаров повседневного спроса (первой необходимости).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разрешенные виды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блокированные жилые дома в 2-4 этажа;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дома-интернаты для престарелых и инвалидов, детские дома;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общественные здания административного назначения;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учреждения социальной защиты;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клубы по интересам, центры досуговых занятий;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общественного питания некруглосуточного функционирования, не ухудшающие условия жизни жильцов (кафе, столовые, закусочные);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амбулаторно-поликлинические учреждения;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здания филиалов и отделения банков и страховых компаний;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гостиницы;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культовые объекты;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индивидуальной трудовой деятельности;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учреждения жилищно-коммунального хозяйства, МЧС;</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ветлечебницы без постоянного содержания животных.</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разрешенного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игровые детские площадки, спортивные площадки;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площадки для отдыха;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площадки для выгула собак;</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площадки для мусоросборников;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гостевые автостоянки;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парковки автотранспорта перед объектами обслуживания;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ограждения вдоль улиц, ограждения между земельными участками;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озеленённые территории;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иные элементы благоустройства;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хозяйственные постройки (в том числе для содержания птицы и скота);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пристроенные к жилым домам и отдельно стоящие на индивидуальных земельных участках гаражи для постоянного хранения автотранспорта;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автономные источники теплоснабжения;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теплицы и оранжереи индивидуального 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детские дошкольные учреждения;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школы общеобразовательные;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общежития;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аптеки;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торговые киоски, павильоны (торговой площадью до 100 м</w:t>
      </w:r>
      <w:r w:rsidRPr="00356DCB">
        <w:rPr>
          <w:rFonts w:ascii="Times New Roman" w:eastAsia="Times New Roman" w:hAnsi="Times New Roman" w:cs="Times New Roman"/>
          <w:color w:val="000000"/>
          <w:sz w:val="24"/>
          <w:szCs w:val="24"/>
          <w:vertAlign w:val="superscript"/>
          <w:lang w:eastAsia="ru-RU"/>
        </w:rPr>
        <w:t>2</w:t>
      </w:r>
      <w:r w:rsidRPr="00356DCB">
        <w:rPr>
          <w:rFonts w:ascii="Times New Roman" w:eastAsia="Times New Roman" w:hAnsi="Times New Roman" w:cs="Times New Roman"/>
          <w:color w:val="000000"/>
          <w:sz w:val="24"/>
          <w:szCs w:val="24"/>
          <w:lang w:eastAsia="ru-RU"/>
        </w:rPr>
        <w:t>);</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бытового обслуживания;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отделения и пункты почтовой связи, телеграфной связи;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9405" w:type="dxa"/>
        <w:tblInd w:w="108" w:type="dxa"/>
        <w:shd w:val="clear" w:color="auto" w:fill="FFFFFF"/>
        <w:tblCellMar>
          <w:left w:w="0" w:type="dxa"/>
          <w:right w:w="0" w:type="dxa"/>
        </w:tblCellMar>
        <w:tblLook w:val="04A0" w:firstRow="1" w:lastRow="0" w:firstColumn="1" w:lastColumn="0" w:noHBand="0" w:noVBand="1"/>
      </w:tblPr>
      <w:tblGrid>
        <w:gridCol w:w="567"/>
        <w:gridCol w:w="7132"/>
        <w:gridCol w:w="500"/>
        <w:gridCol w:w="1206"/>
      </w:tblGrid>
      <w:tr w:rsidR="00356DCB" w:rsidRPr="00356DCB" w:rsidTr="00356DCB">
        <w:trPr>
          <w:trHeight w:val="539"/>
        </w:trPr>
        <w:tc>
          <w:tcPr>
            <w:tcW w:w="56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w:t>
            </w:r>
          </w:p>
        </w:tc>
        <w:tc>
          <w:tcPr>
            <w:tcW w:w="71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Размеры земельных участков:</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для индивидуального жилищного строительства</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для личного подсобного хозяйства</w:t>
            </w:r>
          </w:p>
        </w:tc>
        <w:tc>
          <w:tcPr>
            <w:tcW w:w="5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га</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tc>
        <w:tc>
          <w:tcPr>
            <w:tcW w:w="120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shd w:val="clear" w:color="auto" w:fill="FFFF00"/>
                <w:lang w:eastAsia="ru-RU"/>
              </w:rPr>
              <w:t> </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0,10-0,20 0,08-0,15 </w:t>
            </w:r>
          </w:p>
        </w:tc>
      </w:tr>
      <w:tr w:rsidR="00356DCB" w:rsidRPr="00356DCB" w:rsidTr="00356DCB">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w:t>
            </w:r>
          </w:p>
        </w:tc>
        <w:tc>
          <w:tcPr>
            <w:tcW w:w="71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Минимальное расстояние от жилого дома до красной линии улиц.</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w:t>
            </w:r>
          </w:p>
        </w:tc>
      </w:tr>
      <w:tr w:rsidR="00356DCB" w:rsidRPr="00356DCB" w:rsidTr="00356DCB">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w:t>
            </w:r>
          </w:p>
        </w:tc>
        <w:tc>
          <w:tcPr>
            <w:tcW w:w="71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Минимальное расстояние от жилого дома до красной линии проездов</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w:t>
            </w:r>
          </w:p>
        </w:tc>
      </w:tr>
      <w:tr w:rsidR="00356DCB" w:rsidRPr="00356DCB" w:rsidTr="00356DCB">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w:t>
            </w:r>
          </w:p>
        </w:tc>
        <w:tc>
          <w:tcPr>
            <w:tcW w:w="71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Минимальное расстояние от жилого дома до границы соседнего участка</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w:t>
            </w:r>
          </w:p>
        </w:tc>
      </w:tr>
      <w:tr w:rsidR="00356DCB" w:rsidRPr="00356DCB" w:rsidTr="00356DCB">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w:t>
            </w:r>
          </w:p>
        </w:tc>
        <w:tc>
          <w:tcPr>
            <w:tcW w:w="71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Расстояние от хозяйственных </w:t>
            </w:r>
            <w:proofErr w:type="gramStart"/>
            <w:r w:rsidRPr="00356DCB">
              <w:rPr>
                <w:rFonts w:ascii="Times New Roman" w:eastAsia="Times New Roman" w:hAnsi="Times New Roman" w:cs="Times New Roman"/>
                <w:color w:val="000000"/>
                <w:sz w:val="24"/>
                <w:szCs w:val="24"/>
                <w:lang w:eastAsia="ru-RU"/>
              </w:rPr>
              <w:t>построек  до</w:t>
            </w:r>
            <w:proofErr w:type="gramEnd"/>
            <w:r w:rsidRPr="00356DCB">
              <w:rPr>
                <w:rFonts w:ascii="Times New Roman" w:eastAsia="Times New Roman" w:hAnsi="Times New Roman" w:cs="Times New Roman"/>
                <w:color w:val="000000"/>
                <w:sz w:val="24"/>
                <w:szCs w:val="24"/>
                <w:lang w:eastAsia="ru-RU"/>
              </w:rPr>
              <w:t xml:space="preserve"> красных линий улиц и проездов.</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w:t>
            </w:r>
          </w:p>
        </w:tc>
      </w:tr>
      <w:tr w:rsidR="00356DCB" w:rsidRPr="00356DCB" w:rsidTr="00356DCB">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w:t>
            </w:r>
          </w:p>
        </w:tc>
        <w:tc>
          <w:tcPr>
            <w:tcW w:w="71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Минимальное расстояние от бань, гаражей и </w:t>
            </w:r>
            <w:proofErr w:type="gramStart"/>
            <w:r w:rsidRPr="00356DCB">
              <w:rPr>
                <w:rFonts w:ascii="Times New Roman" w:eastAsia="Times New Roman" w:hAnsi="Times New Roman" w:cs="Times New Roman"/>
                <w:color w:val="000000"/>
                <w:sz w:val="24"/>
                <w:szCs w:val="24"/>
                <w:lang w:eastAsia="ru-RU"/>
              </w:rPr>
              <w:t>других  построек</w:t>
            </w:r>
            <w:proofErr w:type="gramEnd"/>
            <w:r w:rsidRPr="00356DCB">
              <w:rPr>
                <w:rFonts w:ascii="Times New Roman" w:eastAsia="Times New Roman" w:hAnsi="Times New Roman" w:cs="Times New Roman"/>
                <w:color w:val="000000"/>
                <w:sz w:val="24"/>
                <w:szCs w:val="24"/>
                <w:lang w:eastAsia="ru-RU"/>
              </w:rPr>
              <w:t xml:space="preserve"> до соседнего участка</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w:t>
            </w:r>
          </w:p>
        </w:tc>
      </w:tr>
      <w:tr w:rsidR="00356DCB" w:rsidRPr="00356DCB" w:rsidTr="00356DCB">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7</w:t>
            </w:r>
          </w:p>
        </w:tc>
        <w:tc>
          <w:tcPr>
            <w:tcW w:w="71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Минимальное расстояние от окон жилых комнат до стен соседнего дома и хозяйственных построек, расположенных на соседних земельных участках</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w:t>
            </w:r>
          </w:p>
        </w:tc>
      </w:tr>
      <w:tr w:rsidR="00356DCB" w:rsidRPr="00356DCB" w:rsidTr="00356DCB">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8</w:t>
            </w:r>
          </w:p>
        </w:tc>
        <w:tc>
          <w:tcPr>
            <w:tcW w:w="71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Минимальное расстояние между длинными сторонами жилых зданий высотой:</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1 – 3 этажа</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этажа и выше</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15</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20</w:t>
            </w:r>
          </w:p>
        </w:tc>
      </w:tr>
      <w:tr w:rsidR="00356DCB" w:rsidRPr="00356DCB" w:rsidTr="00356DCB">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9</w:t>
            </w:r>
          </w:p>
        </w:tc>
        <w:tc>
          <w:tcPr>
            <w:tcW w:w="71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Параметры элементов благоустройства определяются в рамках проекта застройки конкретного участка</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tc>
        <w:tc>
          <w:tcPr>
            <w:tcW w:w="12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tc>
      </w:tr>
    </w:tbl>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Примечания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На территории зоны застройки </w:t>
      </w:r>
      <w:proofErr w:type="gramStart"/>
      <w:r w:rsidRPr="00356DCB">
        <w:rPr>
          <w:rFonts w:ascii="Times New Roman" w:eastAsia="Times New Roman" w:hAnsi="Times New Roman" w:cs="Times New Roman"/>
          <w:color w:val="000000"/>
          <w:sz w:val="24"/>
          <w:szCs w:val="24"/>
          <w:lang w:eastAsia="ru-RU"/>
        </w:rPr>
        <w:t>индивидуальными  жилыми</w:t>
      </w:r>
      <w:proofErr w:type="gramEnd"/>
      <w:r w:rsidRPr="00356DCB">
        <w:rPr>
          <w:rFonts w:ascii="Times New Roman" w:eastAsia="Times New Roman" w:hAnsi="Times New Roman" w:cs="Times New Roman"/>
          <w:color w:val="000000"/>
          <w:sz w:val="24"/>
          <w:szCs w:val="24"/>
          <w:lang w:eastAsia="ru-RU"/>
        </w:rPr>
        <w:t xml:space="preserve"> домами следует предусматривать 100% обеспеченность </w:t>
      </w:r>
      <w:proofErr w:type="spellStart"/>
      <w:r w:rsidRPr="00356DCB">
        <w:rPr>
          <w:rFonts w:ascii="Times New Roman" w:eastAsia="Times New Roman" w:hAnsi="Times New Roman" w:cs="Times New Roman"/>
          <w:color w:val="000000"/>
          <w:sz w:val="24"/>
          <w:szCs w:val="24"/>
          <w:lang w:eastAsia="ru-RU"/>
        </w:rPr>
        <w:t>машино</w:t>
      </w:r>
      <w:proofErr w:type="spellEnd"/>
      <w:r w:rsidRPr="00356DCB">
        <w:rPr>
          <w:rFonts w:ascii="Times New Roman" w:eastAsia="Times New Roman" w:hAnsi="Times New Roman" w:cs="Times New Roman"/>
          <w:color w:val="000000"/>
          <w:sz w:val="24"/>
          <w:szCs w:val="24"/>
          <w:lang w:eastAsia="ru-RU"/>
        </w:rPr>
        <w:t>-местами для хранения и парковки индивидуальных легковых автомобилей, принадлежащих жителям, проживающим на данной территории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61" w:name="_Toc365983095"/>
      <w:bookmarkEnd w:id="61"/>
      <w:r w:rsidRPr="00356DCB">
        <w:rPr>
          <w:rFonts w:ascii="Times New Roman" w:eastAsia="Times New Roman" w:hAnsi="Times New Roman" w:cs="Times New Roman"/>
          <w:b/>
          <w:bCs/>
          <w:color w:val="000000"/>
          <w:sz w:val="24"/>
          <w:szCs w:val="24"/>
          <w:lang w:eastAsia="ru-RU"/>
        </w:rPr>
        <w:lastRenderedPageBreak/>
        <w:t>Статья 47. Зона объектов дошкольного, начального общего и среднего (полного) общего образования (Ж-2)</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включает в себя участки территории поселения, предназначенные для размещения образовательных учреждений.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В зоне допускается размещение объектов социального и культурного назначения, </w:t>
      </w:r>
      <w:proofErr w:type="gramStart"/>
      <w:r w:rsidRPr="00356DCB">
        <w:rPr>
          <w:rFonts w:ascii="Times New Roman" w:eastAsia="Times New Roman" w:hAnsi="Times New Roman" w:cs="Times New Roman"/>
          <w:color w:val="000000"/>
          <w:sz w:val="24"/>
          <w:szCs w:val="24"/>
          <w:lang w:eastAsia="ru-RU"/>
        </w:rPr>
        <w:t>обслуживающих  население</w:t>
      </w:r>
      <w:proofErr w:type="gramEnd"/>
      <w:r w:rsidRPr="00356DCB">
        <w:rPr>
          <w:rFonts w:ascii="Times New Roman" w:eastAsia="Times New Roman" w:hAnsi="Times New Roman" w:cs="Times New Roman"/>
          <w:color w:val="000000"/>
          <w:sz w:val="24"/>
          <w:szCs w:val="24"/>
          <w:lang w:eastAsia="ru-RU"/>
        </w:rPr>
        <w:t>, а также необходимых объектов инженерной и транспортной инфраструктур.</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разрешённого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дошкольного, начального и среднего общего образования;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учебно-лабораторные, учебно-производственные мастерские;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школы-интернаты.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разрешённые виды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амбулаторно-поликлинические учреждения;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конфессиональные объекты;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временные торговые объекты;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автостоянки для временного хранения легковых автомобилей;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разрешённого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игровые площадки;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физкультурно-оздоровительные сооружения;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проезды;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пешеходные связи;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озеленённые территории;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ограждения;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иные элементы благоустройства;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хозяйственные участки и иные объекты, связанные с обеспечением и учебной деятельностью;</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библиотеки, компьютерные центры;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центры общения и досуговых занятий;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общественного питания;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пункты оказания первой медицинской помощи;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опорные пункты охраны правопорядка;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жилые дома, </w:t>
      </w:r>
      <w:proofErr w:type="gramStart"/>
      <w:r w:rsidRPr="00356DCB">
        <w:rPr>
          <w:rFonts w:ascii="Times New Roman" w:eastAsia="Times New Roman" w:hAnsi="Times New Roman" w:cs="Times New Roman"/>
          <w:color w:val="000000"/>
          <w:sz w:val="24"/>
          <w:szCs w:val="24"/>
          <w:lang w:eastAsia="ru-RU"/>
        </w:rPr>
        <w:t>предназначенные  для</w:t>
      </w:r>
      <w:proofErr w:type="gramEnd"/>
      <w:r w:rsidRPr="00356DCB">
        <w:rPr>
          <w:rFonts w:ascii="Times New Roman" w:eastAsia="Times New Roman" w:hAnsi="Times New Roman" w:cs="Times New Roman"/>
          <w:color w:val="000000"/>
          <w:sz w:val="24"/>
          <w:szCs w:val="24"/>
          <w:lang w:eastAsia="ru-RU"/>
        </w:rPr>
        <w:t xml:space="preserve"> проживания работников образовательных учреждений;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         </w:t>
      </w:r>
      <w:r w:rsidRPr="00356DCB">
        <w:rPr>
          <w:rFonts w:ascii="Times New Roman" w:eastAsia="Times New Roman" w:hAnsi="Times New Roman" w:cs="Times New Roman"/>
          <w:color w:val="000000"/>
          <w:sz w:val="24"/>
          <w:szCs w:val="24"/>
          <w:lang w:eastAsia="ru-RU"/>
        </w:rPr>
        <w:t xml:space="preserve">определяются в соответствии с требованиями технических регламентов, СН, СНиП, </w:t>
      </w:r>
      <w:proofErr w:type="gramStart"/>
      <w:r w:rsidRPr="00356DCB">
        <w:rPr>
          <w:rFonts w:ascii="Times New Roman" w:eastAsia="Times New Roman" w:hAnsi="Times New Roman" w:cs="Times New Roman"/>
          <w:color w:val="000000"/>
          <w:sz w:val="24"/>
          <w:szCs w:val="24"/>
          <w:lang w:eastAsia="ru-RU"/>
        </w:rPr>
        <w:t>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w:t>
      </w:r>
      <w:proofErr w:type="gramEnd"/>
      <w:r w:rsidRPr="00356DCB">
        <w:rPr>
          <w:rFonts w:ascii="Times New Roman" w:eastAsia="Times New Roman" w:hAnsi="Times New Roman" w:cs="Times New Roman"/>
          <w:color w:val="000000"/>
          <w:sz w:val="24"/>
          <w:szCs w:val="24"/>
          <w:lang w:eastAsia="ru-RU"/>
        </w:rPr>
        <w:t xml:space="preserve">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параметры элементов благоустройства на территории зоны объектов дошкольного, начального общего и среднего (полного) общего образования определяются в рамках проекта застройки конкретного участка.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62" w:name="_Toc370119757"/>
      <w:bookmarkEnd w:id="62"/>
      <w:r w:rsidRPr="00356DCB">
        <w:rPr>
          <w:rFonts w:ascii="Times New Roman" w:eastAsia="Times New Roman" w:hAnsi="Times New Roman" w:cs="Times New Roman"/>
          <w:b/>
          <w:bCs/>
          <w:color w:val="000000"/>
          <w:sz w:val="24"/>
          <w:szCs w:val="24"/>
          <w:lang w:eastAsia="ru-RU"/>
        </w:rPr>
        <w:t xml:space="preserve">Статья 48. Зона застройки малоэтажными и </w:t>
      </w:r>
      <w:proofErr w:type="spellStart"/>
      <w:r w:rsidRPr="00356DCB">
        <w:rPr>
          <w:rFonts w:ascii="Times New Roman" w:eastAsia="Times New Roman" w:hAnsi="Times New Roman" w:cs="Times New Roman"/>
          <w:b/>
          <w:bCs/>
          <w:color w:val="000000"/>
          <w:sz w:val="24"/>
          <w:szCs w:val="24"/>
          <w:lang w:eastAsia="ru-RU"/>
        </w:rPr>
        <w:t>среднеэтажными</w:t>
      </w:r>
      <w:proofErr w:type="spellEnd"/>
      <w:r w:rsidRPr="00356DCB">
        <w:rPr>
          <w:rFonts w:ascii="Times New Roman" w:eastAsia="Times New Roman" w:hAnsi="Times New Roman" w:cs="Times New Roman"/>
          <w:b/>
          <w:bCs/>
          <w:color w:val="000000"/>
          <w:sz w:val="24"/>
          <w:szCs w:val="24"/>
          <w:lang w:eastAsia="ru-RU"/>
        </w:rPr>
        <w:t xml:space="preserve"> жилыми домами (Ж-3)</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Зона включает в себя участки территории поселения, предназначенные для размещения многоквартирных </w:t>
      </w:r>
      <w:proofErr w:type="gramStart"/>
      <w:r w:rsidRPr="00356DCB">
        <w:rPr>
          <w:rFonts w:ascii="Times New Roman" w:eastAsia="Times New Roman" w:hAnsi="Times New Roman" w:cs="Times New Roman"/>
          <w:color w:val="000000"/>
          <w:sz w:val="24"/>
          <w:szCs w:val="24"/>
          <w:lang w:eastAsia="ru-RU"/>
        </w:rPr>
        <w:t>жилых  домов</w:t>
      </w:r>
      <w:proofErr w:type="gramEnd"/>
      <w:r w:rsidRPr="00356DCB">
        <w:rPr>
          <w:rFonts w:ascii="Times New Roman" w:eastAsia="Times New Roman" w:hAnsi="Times New Roman" w:cs="Times New Roman"/>
          <w:color w:val="000000"/>
          <w:sz w:val="24"/>
          <w:szCs w:val="24"/>
          <w:lang w:eastAsia="ru-RU"/>
        </w:rPr>
        <w:t xml:space="preserve"> малой и средней этажностей.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 В застройке в пределах указанной зоны могут размещаться объекты социального и культурно-бытового </w:t>
      </w:r>
      <w:proofErr w:type="gramStart"/>
      <w:r w:rsidRPr="00356DCB">
        <w:rPr>
          <w:rFonts w:ascii="Times New Roman" w:eastAsia="Times New Roman" w:hAnsi="Times New Roman" w:cs="Times New Roman"/>
          <w:color w:val="000000"/>
          <w:sz w:val="24"/>
          <w:szCs w:val="24"/>
          <w:lang w:eastAsia="ru-RU"/>
        </w:rPr>
        <w:t>назначения,  обслуживающие</w:t>
      </w:r>
      <w:proofErr w:type="gramEnd"/>
      <w:r w:rsidRPr="00356DCB">
        <w:rPr>
          <w:rFonts w:ascii="Times New Roman" w:eastAsia="Times New Roman" w:hAnsi="Times New Roman" w:cs="Times New Roman"/>
          <w:color w:val="000000"/>
          <w:sz w:val="24"/>
          <w:szCs w:val="24"/>
          <w:lang w:eastAsia="ru-RU"/>
        </w:rPr>
        <w:t xml:space="preserve"> жителей, проживающих  на данной территории, а также необходимые объекты инженерной и транспортной инфраструктур.</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FF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разрешенного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многоквартирные жилые дома малой этажности (2 – 4 этажа), в том числе со встроенными или встроено-пристроенными помещениями общественного назначения;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блокированные жилые дома (2 – 4 этажа);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многоквартирные жилые дома средней этажности (5-8 этажей), в том числе со встроенными или встроено-</w:t>
      </w:r>
      <w:proofErr w:type="gramStart"/>
      <w:r w:rsidRPr="00356DCB">
        <w:rPr>
          <w:rFonts w:ascii="Times New Roman" w:eastAsia="Times New Roman" w:hAnsi="Times New Roman" w:cs="Times New Roman"/>
          <w:color w:val="000000"/>
          <w:sz w:val="24"/>
          <w:szCs w:val="24"/>
          <w:lang w:eastAsia="ru-RU"/>
        </w:rPr>
        <w:t>пристроенными  помещениями</w:t>
      </w:r>
      <w:proofErr w:type="gramEnd"/>
      <w:r w:rsidRPr="00356DCB">
        <w:rPr>
          <w:rFonts w:ascii="Times New Roman" w:eastAsia="Times New Roman" w:hAnsi="Times New Roman" w:cs="Times New Roman"/>
          <w:color w:val="000000"/>
          <w:sz w:val="24"/>
          <w:szCs w:val="24"/>
          <w:lang w:eastAsia="ru-RU"/>
        </w:rPr>
        <w:t xml:space="preserve"> общественного назначения.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разрешённые виды использования</w:t>
      </w:r>
      <w:r w:rsidRPr="00356DCB">
        <w:rPr>
          <w:rFonts w:ascii="Times New Roman" w:eastAsia="Times New Roman" w:hAnsi="Times New Roman" w:cs="Times New Roman"/>
          <w:i/>
          <w:iCs/>
          <w:color w:val="000000"/>
          <w:sz w:val="24"/>
          <w:szCs w:val="24"/>
          <w:lang w:eastAsia="ru-RU"/>
        </w:rPr>
        <w:t>:</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многоэтажные жилые дома (до 10 этажей);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общественные здания административного назначения;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здания филиалов и отделения банков и страховых компаний;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дома культуры, кинотеатры;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спортивные залы;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предприятия общественного питания с площадью зала более 200 </w:t>
      </w:r>
      <w:proofErr w:type="spellStart"/>
      <w:r w:rsidRPr="00356DCB">
        <w:rPr>
          <w:rFonts w:ascii="Times New Roman" w:eastAsia="Times New Roman" w:hAnsi="Times New Roman" w:cs="Times New Roman"/>
          <w:color w:val="000000"/>
          <w:sz w:val="24"/>
          <w:szCs w:val="24"/>
          <w:lang w:eastAsia="ru-RU"/>
        </w:rPr>
        <w:t>кв.м</w:t>
      </w:r>
      <w:proofErr w:type="spellEnd"/>
      <w:r w:rsidRPr="00356DCB">
        <w:rPr>
          <w:rFonts w:ascii="Times New Roman" w:eastAsia="Times New Roman" w:hAnsi="Times New Roman" w:cs="Times New Roman"/>
          <w:color w:val="000000"/>
          <w:sz w:val="24"/>
          <w:szCs w:val="24"/>
          <w:lang w:eastAsia="ru-RU"/>
        </w:rPr>
        <w:t>;</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дома-интернаты для престарелых и инвалидов, детские дома;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гостиницы;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культовые объекты;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отделов и служб внутренних дел;</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станции технического обслуживания автомобилей, шиномонтажные мастерские, автомойки.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разрешенного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игровые площадки для детей дошкольного возраста;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спортивные площадки для детей школьного возраста;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площадки </w:t>
      </w:r>
      <w:proofErr w:type="gramStart"/>
      <w:r w:rsidRPr="00356DCB">
        <w:rPr>
          <w:rFonts w:ascii="Times New Roman" w:eastAsia="Times New Roman" w:hAnsi="Times New Roman" w:cs="Times New Roman"/>
          <w:color w:val="000000"/>
          <w:sz w:val="24"/>
          <w:szCs w:val="24"/>
          <w:lang w:eastAsia="ru-RU"/>
        </w:rPr>
        <w:t>для  отдыха</w:t>
      </w:r>
      <w:proofErr w:type="gramEnd"/>
      <w:r w:rsidRPr="00356DCB">
        <w:rPr>
          <w:rFonts w:ascii="Times New Roman" w:eastAsia="Times New Roman" w:hAnsi="Times New Roman" w:cs="Times New Roman"/>
          <w:color w:val="000000"/>
          <w:sz w:val="24"/>
          <w:szCs w:val="24"/>
          <w:lang w:eastAsia="ru-RU"/>
        </w:rPr>
        <w:t>;</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площадки для выгула собак;</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площадки для мусоросборников;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пешеходные связи;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проезды;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озеленённые территории;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декоративные ограждения вдоль улиц, ограждения между земельными участками, прилегающими к жилым домам и иным разрешенным объектам;</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общественные туалеты;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автостоянки для временного хранения легковых автомобилей;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гостевые автостоянки, парковки автотранспорта перед объектами обслуживания;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иные элементы благоустройства;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детского дошкольного, начального общего и среднего (полного) общего образования, центры развития ребенка;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клубы по интересам, центры общения и досуговых занятий;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библиотеки, компьютерные центры, интернет-кафе;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физкультурно-оздоровительные клубы, фитнесс клубы, бассейны;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общежития, в том числе со встроенными или встроено-пристроенными: помещениями общественного назначения;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амбулаторно-поликлинические учреждения, аптеки;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молочные кухни, раздаточные пункты молочных кухонь;</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предприятия общественного питания площадью зала до 200 </w:t>
      </w:r>
      <w:proofErr w:type="spellStart"/>
      <w:r w:rsidRPr="00356DCB">
        <w:rPr>
          <w:rFonts w:ascii="Times New Roman" w:eastAsia="Times New Roman" w:hAnsi="Times New Roman" w:cs="Times New Roman"/>
          <w:color w:val="000000"/>
          <w:sz w:val="24"/>
          <w:szCs w:val="24"/>
          <w:lang w:eastAsia="ru-RU"/>
        </w:rPr>
        <w:t>кв.м</w:t>
      </w:r>
      <w:proofErr w:type="spellEnd"/>
      <w:r w:rsidRPr="00356DCB">
        <w:rPr>
          <w:rFonts w:ascii="Times New Roman" w:eastAsia="Times New Roman" w:hAnsi="Times New Roman" w:cs="Times New Roman"/>
          <w:color w:val="000000"/>
          <w:sz w:val="24"/>
          <w:szCs w:val="24"/>
          <w:lang w:eastAsia="ru-RU"/>
        </w:rPr>
        <w:t>.;</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магазины продовольственных, промышленных и смешанных товаров;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нотариальные конторы, юридические консультации;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отделения и пункты почтовой связи, телеграфной связи, переговорные пункты;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бытового обслуживания;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бани, сауны;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подземные коллективные овощехранилища;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участковые пункты полиции;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FF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lastRenderedPageBreak/>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0" w:type="auto"/>
        <w:tblInd w:w="108" w:type="dxa"/>
        <w:shd w:val="clear" w:color="auto" w:fill="FFFFFF"/>
        <w:tblCellMar>
          <w:left w:w="0" w:type="dxa"/>
          <w:right w:w="0" w:type="dxa"/>
        </w:tblCellMar>
        <w:tblLook w:val="04A0" w:firstRow="1" w:lastRow="0" w:firstColumn="1" w:lastColumn="0" w:noHBand="0" w:noVBand="1"/>
      </w:tblPr>
      <w:tblGrid>
        <w:gridCol w:w="561"/>
        <w:gridCol w:w="6810"/>
        <w:gridCol w:w="709"/>
        <w:gridCol w:w="1241"/>
      </w:tblGrid>
      <w:tr w:rsidR="00356DCB" w:rsidRPr="00356DCB" w:rsidTr="00356DCB">
        <w:trPr>
          <w:trHeight w:val="673"/>
        </w:trPr>
        <w:tc>
          <w:tcPr>
            <w:tcW w:w="56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w:t>
            </w:r>
          </w:p>
        </w:tc>
        <w:tc>
          <w:tcPr>
            <w:tcW w:w="6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Предельные размеры земельных участков принимаются в соответствии с СП 42.13330.2011 «СНиП 2.07.01 – 89* Градостроительство. Планировка и застройка городских и сельских поселений».</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r w:rsidRPr="00356DCB">
              <w:rPr>
                <w:rFonts w:ascii="Times New Roman" w:eastAsia="Times New Roman" w:hAnsi="Times New Roman" w:cs="Times New Roman"/>
                <w:color w:val="000000"/>
                <w:sz w:val="24"/>
                <w:szCs w:val="24"/>
                <w:vertAlign w:val="superscript"/>
                <w:lang w:eastAsia="ru-RU"/>
              </w:rPr>
              <w:t>2</w:t>
            </w:r>
          </w:p>
        </w:tc>
        <w:tc>
          <w:tcPr>
            <w:tcW w:w="124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w:t>
            </w:r>
          </w:p>
        </w:tc>
      </w:tr>
      <w:tr w:rsidR="00356DCB" w:rsidRPr="00356DCB" w:rsidTr="00356DCB">
        <w:tc>
          <w:tcPr>
            <w:tcW w:w="5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w:t>
            </w:r>
          </w:p>
        </w:tc>
        <w:tc>
          <w:tcPr>
            <w:tcW w:w="6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Минимальное расстояние от края основной проезжей части магистральных дорог до линии регулирования жилой застройки</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50</w:t>
            </w:r>
          </w:p>
        </w:tc>
      </w:tr>
      <w:tr w:rsidR="00356DCB" w:rsidRPr="00356DCB" w:rsidTr="00356DCB">
        <w:tc>
          <w:tcPr>
            <w:tcW w:w="5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w:t>
            </w:r>
          </w:p>
        </w:tc>
        <w:tc>
          <w:tcPr>
            <w:tcW w:w="6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Минимальное расстояние от края основной проезжей части магистральных дорог до линии регулирования жилой застройки при условии применения </w:t>
            </w:r>
            <w:proofErr w:type="spellStart"/>
            <w:r w:rsidRPr="00356DCB">
              <w:rPr>
                <w:rFonts w:ascii="Times New Roman" w:eastAsia="Times New Roman" w:hAnsi="Times New Roman" w:cs="Times New Roman"/>
                <w:color w:val="000000"/>
                <w:sz w:val="24"/>
                <w:szCs w:val="24"/>
                <w:lang w:eastAsia="ru-RU"/>
              </w:rPr>
              <w:t>шумозащитных</w:t>
            </w:r>
            <w:proofErr w:type="spellEnd"/>
            <w:r w:rsidRPr="00356DCB">
              <w:rPr>
                <w:rFonts w:ascii="Times New Roman" w:eastAsia="Times New Roman" w:hAnsi="Times New Roman" w:cs="Times New Roman"/>
                <w:color w:val="000000"/>
                <w:sz w:val="24"/>
                <w:szCs w:val="24"/>
                <w:lang w:eastAsia="ru-RU"/>
              </w:rPr>
              <w:t xml:space="preserve"> устройств, обеспечивающих требования СНиП II-12-77</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25</w:t>
            </w:r>
          </w:p>
        </w:tc>
      </w:tr>
      <w:tr w:rsidR="00356DCB" w:rsidRPr="00356DCB" w:rsidTr="00356DCB">
        <w:tc>
          <w:tcPr>
            <w:tcW w:w="5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w:t>
            </w:r>
          </w:p>
        </w:tc>
        <w:tc>
          <w:tcPr>
            <w:tcW w:w="6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Максимальное расстояние от края основной проезжей части улиц, местных или боковых проездов до линии застройки</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25</w:t>
            </w:r>
          </w:p>
        </w:tc>
      </w:tr>
      <w:tr w:rsidR="00356DCB" w:rsidRPr="00356DCB" w:rsidTr="00356DCB">
        <w:tc>
          <w:tcPr>
            <w:tcW w:w="5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w:t>
            </w:r>
          </w:p>
        </w:tc>
        <w:tc>
          <w:tcPr>
            <w:tcW w:w="6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Минимальный отступ жилых зданий от красной линии</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w:t>
            </w:r>
          </w:p>
        </w:tc>
      </w:tr>
      <w:tr w:rsidR="00356DCB" w:rsidRPr="00356DCB" w:rsidTr="00356DCB">
        <w:tc>
          <w:tcPr>
            <w:tcW w:w="5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w:t>
            </w:r>
          </w:p>
        </w:tc>
        <w:tc>
          <w:tcPr>
            <w:tcW w:w="6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Минимальное расстояние от стен детских дошкольных учреждений и общеобразовательных школ до красных линий</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25</w:t>
            </w:r>
          </w:p>
        </w:tc>
      </w:tr>
      <w:tr w:rsidR="00356DCB" w:rsidRPr="00356DCB" w:rsidTr="00356DCB">
        <w:tc>
          <w:tcPr>
            <w:tcW w:w="5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7</w:t>
            </w:r>
          </w:p>
        </w:tc>
        <w:tc>
          <w:tcPr>
            <w:tcW w:w="6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Минимальное расстояние между длинными сторонами зданий (для 5 –этажных зданий </w:t>
            </w:r>
            <w:proofErr w:type="gramStart"/>
            <w:r w:rsidRPr="00356DCB">
              <w:rPr>
                <w:rFonts w:ascii="Times New Roman" w:eastAsia="Times New Roman" w:hAnsi="Times New Roman" w:cs="Times New Roman"/>
                <w:color w:val="000000"/>
                <w:sz w:val="24"/>
                <w:szCs w:val="24"/>
                <w:lang w:eastAsia="ru-RU"/>
              </w:rPr>
              <w:t>и  по</w:t>
            </w:r>
            <w:proofErr w:type="gramEnd"/>
            <w:r w:rsidRPr="00356DCB">
              <w:rPr>
                <w:rFonts w:ascii="Times New Roman" w:eastAsia="Times New Roman" w:hAnsi="Times New Roman" w:cs="Times New Roman"/>
                <w:color w:val="000000"/>
                <w:sz w:val="24"/>
                <w:szCs w:val="24"/>
                <w:lang w:eastAsia="ru-RU"/>
              </w:rPr>
              <w:t xml:space="preserve"> 5 м на каждый дополнительный этаж зданий до 9 этажей)</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25</w:t>
            </w:r>
          </w:p>
        </w:tc>
      </w:tr>
      <w:tr w:rsidR="00356DCB" w:rsidRPr="00356DCB" w:rsidTr="00356DCB">
        <w:tc>
          <w:tcPr>
            <w:tcW w:w="5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8</w:t>
            </w:r>
          </w:p>
        </w:tc>
        <w:tc>
          <w:tcPr>
            <w:tcW w:w="6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Максимальное  количество</w:t>
            </w:r>
            <w:proofErr w:type="gramEnd"/>
            <w:r w:rsidRPr="00356DCB">
              <w:rPr>
                <w:rFonts w:ascii="Times New Roman" w:eastAsia="Times New Roman" w:hAnsi="Times New Roman" w:cs="Times New Roman"/>
                <w:color w:val="000000"/>
                <w:sz w:val="24"/>
                <w:szCs w:val="24"/>
                <w:lang w:eastAsia="ru-RU"/>
              </w:rPr>
              <w:t xml:space="preserve"> этажей</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proofErr w:type="spellStart"/>
            <w:r w:rsidRPr="00356DCB">
              <w:rPr>
                <w:rFonts w:ascii="Times New Roman" w:eastAsia="Times New Roman" w:hAnsi="Times New Roman" w:cs="Times New Roman"/>
                <w:color w:val="000000"/>
                <w:sz w:val="24"/>
                <w:szCs w:val="24"/>
                <w:lang w:eastAsia="ru-RU"/>
              </w:rPr>
              <w:t>эт</w:t>
            </w:r>
            <w:proofErr w:type="spellEnd"/>
            <w:r w:rsidRPr="00356DCB">
              <w:rPr>
                <w:rFonts w:ascii="Times New Roman" w:eastAsia="Times New Roman" w:hAnsi="Times New Roman" w:cs="Times New Roman"/>
                <w:color w:val="000000"/>
                <w:sz w:val="24"/>
                <w:szCs w:val="24"/>
                <w:lang w:eastAsia="ru-RU"/>
              </w:rPr>
              <w:t>.</w:t>
            </w: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4-8</w:t>
            </w:r>
          </w:p>
        </w:tc>
      </w:tr>
      <w:tr w:rsidR="00356DCB" w:rsidRPr="00356DCB" w:rsidTr="00356DCB">
        <w:tc>
          <w:tcPr>
            <w:tcW w:w="5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9</w:t>
            </w:r>
          </w:p>
        </w:tc>
        <w:tc>
          <w:tcPr>
            <w:tcW w:w="6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Параметры элементов благоустройства определяются в рамках проекта застройки конкретного участка</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tc>
      </w:tr>
    </w:tbl>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Примечания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На территории зоны застройки малоэтажными и </w:t>
      </w:r>
      <w:proofErr w:type="spellStart"/>
      <w:proofErr w:type="gramStart"/>
      <w:r w:rsidRPr="00356DCB">
        <w:rPr>
          <w:rFonts w:ascii="Times New Roman" w:eastAsia="Times New Roman" w:hAnsi="Times New Roman" w:cs="Times New Roman"/>
          <w:color w:val="000000"/>
          <w:sz w:val="24"/>
          <w:szCs w:val="24"/>
          <w:lang w:eastAsia="ru-RU"/>
        </w:rPr>
        <w:t>среднеэтажными</w:t>
      </w:r>
      <w:proofErr w:type="spellEnd"/>
      <w:r w:rsidRPr="00356DCB">
        <w:rPr>
          <w:rFonts w:ascii="Times New Roman" w:eastAsia="Times New Roman" w:hAnsi="Times New Roman" w:cs="Times New Roman"/>
          <w:color w:val="000000"/>
          <w:sz w:val="24"/>
          <w:szCs w:val="24"/>
          <w:lang w:eastAsia="ru-RU"/>
        </w:rPr>
        <w:t>  жилыми</w:t>
      </w:r>
      <w:proofErr w:type="gramEnd"/>
      <w:r w:rsidRPr="00356DCB">
        <w:rPr>
          <w:rFonts w:ascii="Times New Roman" w:eastAsia="Times New Roman" w:hAnsi="Times New Roman" w:cs="Times New Roman"/>
          <w:color w:val="000000"/>
          <w:sz w:val="24"/>
          <w:szCs w:val="24"/>
          <w:lang w:eastAsia="ru-RU"/>
        </w:rPr>
        <w:t xml:space="preserve"> домами автостоянки открытого типа для временного хранения легковых автомобилей следует предусматривать из расчета не менее чем для 40% индивидуальных легковых автомобилей, принадлежащих жителям, проживающим на данной территории.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Высота и конструкция ограждений определяются проектами застройки территорий земельных участков.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63" w:name="_Toc325383413"/>
      <w:bookmarkEnd w:id="63"/>
      <w:r w:rsidRPr="00356DCB">
        <w:rPr>
          <w:rFonts w:ascii="Times New Roman" w:eastAsia="Times New Roman" w:hAnsi="Times New Roman" w:cs="Times New Roman"/>
          <w:b/>
          <w:bCs/>
          <w:color w:val="000000"/>
          <w:sz w:val="24"/>
          <w:szCs w:val="24"/>
          <w:lang w:eastAsia="ru-RU"/>
        </w:rPr>
        <w:t>§</w:t>
      </w:r>
      <w:proofErr w:type="gramStart"/>
      <w:r w:rsidRPr="00356DCB">
        <w:rPr>
          <w:rFonts w:ascii="Times New Roman" w:eastAsia="Times New Roman" w:hAnsi="Times New Roman" w:cs="Times New Roman"/>
          <w:b/>
          <w:bCs/>
          <w:color w:val="000000"/>
          <w:sz w:val="24"/>
          <w:szCs w:val="24"/>
          <w:lang w:eastAsia="ru-RU"/>
        </w:rPr>
        <w:t>2  Общественно</w:t>
      </w:r>
      <w:proofErr w:type="gramEnd"/>
      <w:r w:rsidRPr="00356DCB">
        <w:rPr>
          <w:rFonts w:ascii="Times New Roman" w:eastAsia="Times New Roman" w:hAnsi="Times New Roman" w:cs="Times New Roman"/>
          <w:b/>
          <w:bCs/>
          <w:color w:val="000000"/>
          <w:sz w:val="24"/>
          <w:szCs w:val="24"/>
          <w:lang w:eastAsia="ru-RU"/>
        </w:rPr>
        <w:t>-деловые зоны (ОД)</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64" w:name="_Toc325383414"/>
      <w:bookmarkEnd w:id="64"/>
      <w:r w:rsidRPr="00356DCB">
        <w:rPr>
          <w:rFonts w:ascii="Times New Roman" w:eastAsia="Times New Roman" w:hAnsi="Times New Roman" w:cs="Times New Roman"/>
          <w:b/>
          <w:bCs/>
          <w:color w:val="000000"/>
          <w:sz w:val="24"/>
          <w:szCs w:val="24"/>
          <w:lang w:eastAsia="ru-RU"/>
        </w:rPr>
        <w:t>Статья 49. Зона делового, общественного и коммерческого назначения (ОД-1)</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включает в себя участки территории поселения, предназначенные для размещения объектов делового и финансового назначения, административных учреждений, объектов предпринимательской деятельности, культуры, торговли, общественного питания, связанных с обеспечением жизнедеятельности жителей Раздольненского сельсовета.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В зоне </w:t>
      </w:r>
      <w:proofErr w:type="gramStart"/>
      <w:r w:rsidRPr="00356DCB">
        <w:rPr>
          <w:rFonts w:ascii="Times New Roman" w:eastAsia="Times New Roman" w:hAnsi="Times New Roman" w:cs="Times New Roman"/>
          <w:color w:val="000000"/>
          <w:sz w:val="24"/>
          <w:szCs w:val="24"/>
          <w:lang w:eastAsia="ru-RU"/>
        </w:rPr>
        <w:t>предусматривается  размещение</w:t>
      </w:r>
      <w:proofErr w:type="gramEnd"/>
      <w:r w:rsidRPr="00356DCB">
        <w:rPr>
          <w:rFonts w:ascii="Times New Roman" w:eastAsia="Times New Roman" w:hAnsi="Times New Roman" w:cs="Times New Roman"/>
          <w:color w:val="000000"/>
          <w:sz w:val="24"/>
          <w:szCs w:val="24"/>
          <w:lang w:eastAsia="ru-RU"/>
        </w:rPr>
        <w:t xml:space="preserve"> объектов социального и культурно-бытового обслуживания населения, необходимых объектов инженерной и транспортной инфраструктур.</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разрешённого использования</w:t>
      </w:r>
      <w:r w:rsidRPr="00356DCB">
        <w:rPr>
          <w:rFonts w:ascii="Times New Roman" w:eastAsia="Times New Roman" w:hAnsi="Times New Roman" w:cs="Times New Roman"/>
          <w:i/>
          <w:iCs/>
          <w:color w:val="000000"/>
          <w:sz w:val="24"/>
          <w:szCs w:val="24"/>
          <w:lang w:eastAsia="ru-RU"/>
        </w:rPr>
        <w:t>:</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организации и учреждения сферы управления (административные объекты);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суд, прокуратура, </w:t>
      </w:r>
      <w:proofErr w:type="gramStart"/>
      <w:r w:rsidRPr="00356DCB">
        <w:rPr>
          <w:rFonts w:ascii="Times New Roman" w:eastAsia="Times New Roman" w:hAnsi="Times New Roman" w:cs="Times New Roman"/>
          <w:color w:val="000000"/>
          <w:sz w:val="24"/>
          <w:szCs w:val="24"/>
          <w:lang w:eastAsia="ru-RU"/>
        </w:rPr>
        <w:t>нотариальная  контора</w:t>
      </w:r>
      <w:proofErr w:type="gramEnd"/>
      <w:r w:rsidRPr="00356DCB">
        <w:rPr>
          <w:rFonts w:ascii="Times New Roman" w:eastAsia="Times New Roman" w:hAnsi="Times New Roman" w:cs="Times New Roman"/>
          <w:color w:val="000000"/>
          <w:sz w:val="24"/>
          <w:szCs w:val="24"/>
          <w:lang w:eastAsia="ru-RU"/>
        </w:rPr>
        <w:t>, юридическая консультация;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кредитно-финансовые организации, офисы;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ЗАГС, бюро ритуальных услуг;</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связи, почтамт;</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здания и помещения агентств недвижимости;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здания и помещения общественных организаций;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учреждения культуры и искусства;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объекты  среднего</w:t>
      </w:r>
      <w:proofErr w:type="gramEnd"/>
      <w:r w:rsidRPr="00356DCB">
        <w:rPr>
          <w:rFonts w:ascii="Times New Roman" w:eastAsia="Times New Roman" w:hAnsi="Times New Roman" w:cs="Times New Roman"/>
          <w:color w:val="000000"/>
          <w:sz w:val="24"/>
          <w:szCs w:val="24"/>
          <w:lang w:eastAsia="ru-RU"/>
        </w:rPr>
        <w:t xml:space="preserve"> профессионального образования;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библиотеки, архивы, информационные центры;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выставочные павильоны, музеи, галереи;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зрелищные и развлекательные объекты;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культовые объекты;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объекты социального назначения;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отделения и участковые пункты полиции;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оптовой и розничной торговли общепоселкового значения и специализированные, торговые центры;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открытые и крытые рынки.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разрешённые виды использования</w:t>
      </w:r>
      <w:r w:rsidRPr="00356DCB">
        <w:rPr>
          <w:rFonts w:ascii="Times New Roman" w:eastAsia="Times New Roman" w:hAnsi="Times New Roman" w:cs="Times New Roman"/>
          <w:i/>
          <w:iCs/>
          <w:color w:val="000000"/>
          <w:sz w:val="24"/>
          <w:szCs w:val="24"/>
          <w:lang w:eastAsia="ru-RU"/>
        </w:rPr>
        <w:t>:</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многоквартирные жилые дома малой и средней этажности;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общежития со встроенными или встроено-пристроенными помещениями общественного назначения;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школьного и дошкольного образования;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спортивные залы, бассейны;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ветеринарные поликлиники;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автозаправочные станции;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станции технического обслуживания автомобилей, шиномонтажные мастерские, автомойки;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автостоянки для постоянного хранения индивидуальных легковых автомобилей.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разрешенного использования</w:t>
      </w:r>
      <w:r w:rsidRPr="00356DCB">
        <w:rPr>
          <w:rFonts w:ascii="Times New Roman" w:eastAsia="Times New Roman" w:hAnsi="Times New Roman" w:cs="Times New Roman"/>
          <w:i/>
          <w:iCs/>
          <w:color w:val="000000"/>
          <w:sz w:val="24"/>
          <w:szCs w:val="24"/>
          <w:lang w:eastAsia="ru-RU"/>
        </w:rPr>
        <w:t>:</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гостиницы;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общественного питания;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некапитальные нестационарные сооружения мелкорозничной торговли, бытового обслуживания и питания;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бытового обслуживания населения;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больничные учреждения без специальных требований к размещению, в том числе, пункты оказания первой медицинской помощи, поликлиники, объекты общей врачебной практики, аптеки;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спортивные залы, спортивные площадки, бассейны;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пешеходные связи;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пешеходные зоны;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проезды;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автостоянки надземные открытого и закрытого типов;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парки, скверы, бульвары, набережные;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малые архитектурные формы;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средства визуальной информации;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общественные туалеты;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иные виды элементов благоустройства;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определяются в соответствии с требованиями технических регламентов, СН, СНиП, </w:t>
      </w:r>
      <w:proofErr w:type="gramStart"/>
      <w:r w:rsidRPr="00356DCB">
        <w:rPr>
          <w:rFonts w:ascii="Times New Roman" w:eastAsia="Times New Roman" w:hAnsi="Times New Roman" w:cs="Times New Roman"/>
          <w:color w:val="000000"/>
          <w:sz w:val="24"/>
          <w:szCs w:val="24"/>
          <w:lang w:eastAsia="ru-RU"/>
        </w:rPr>
        <w:t>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w:t>
      </w:r>
      <w:proofErr w:type="gramEnd"/>
      <w:r w:rsidRPr="00356DCB">
        <w:rPr>
          <w:rFonts w:ascii="Times New Roman" w:eastAsia="Times New Roman" w:hAnsi="Times New Roman" w:cs="Times New Roman"/>
          <w:color w:val="000000"/>
          <w:sz w:val="24"/>
          <w:szCs w:val="24"/>
          <w:lang w:eastAsia="ru-RU"/>
        </w:rPr>
        <w:t xml:space="preserve">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минимальное количество </w:t>
      </w:r>
      <w:proofErr w:type="spellStart"/>
      <w:r w:rsidRPr="00356DCB">
        <w:rPr>
          <w:rFonts w:ascii="Times New Roman" w:eastAsia="Times New Roman" w:hAnsi="Times New Roman" w:cs="Times New Roman"/>
          <w:color w:val="000000"/>
          <w:sz w:val="24"/>
          <w:szCs w:val="24"/>
          <w:lang w:eastAsia="ru-RU"/>
        </w:rPr>
        <w:t>машино</w:t>
      </w:r>
      <w:proofErr w:type="spellEnd"/>
      <w:r w:rsidRPr="00356DCB">
        <w:rPr>
          <w:rFonts w:ascii="Times New Roman" w:eastAsia="Times New Roman" w:hAnsi="Times New Roman" w:cs="Times New Roman"/>
          <w:color w:val="000000"/>
          <w:sz w:val="24"/>
          <w:szCs w:val="24"/>
          <w:lang w:eastAsia="ru-RU"/>
        </w:rPr>
        <w:t>-</w:t>
      </w:r>
      <w:proofErr w:type="gramStart"/>
      <w:r w:rsidRPr="00356DCB">
        <w:rPr>
          <w:rFonts w:ascii="Times New Roman" w:eastAsia="Times New Roman" w:hAnsi="Times New Roman" w:cs="Times New Roman"/>
          <w:color w:val="000000"/>
          <w:sz w:val="24"/>
          <w:szCs w:val="24"/>
          <w:lang w:eastAsia="ru-RU"/>
        </w:rPr>
        <w:t>мест  для</w:t>
      </w:r>
      <w:proofErr w:type="gramEnd"/>
      <w:r w:rsidRPr="00356DCB">
        <w:rPr>
          <w:rFonts w:ascii="Times New Roman" w:eastAsia="Times New Roman" w:hAnsi="Times New Roman" w:cs="Times New Roman"/>
          <w:color w:val="000000"/>
          <w:sz w:val="24"/>
          <w:szCs w:val="24"/>
          <w:lang w:eastAsia="ru-RU"/>
        </w:rPr>
        <w:t xml:space="preserve"> временного хранения легковых автомобилей на территории зоны делового, общественного и коммерческого назначения определяется градостроительной и проектной документацией, утвержденной в установленном порядке;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параметры элементов благоустройства на территории зоны делового, общественного и коммерческого назначения определяются в рамках проекта застройки конкретного участка.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Примечания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Допускается размещение на первых этажах жилых зданий объектов социального, коммунально-бытового, административного назначения и иных объектов, связанных с обслуживанием граждан, не требующих установления санитарно-защитных норм и не оказывающих негативного воздействия на окружающую среду, при этом обязательным условием является наличие отдельного входа.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При проектировании и строительстве новых объектов обязателен расчет баланса территории с учетом увеличенного количества автопарковок и автостоянок (в пределах всей рассматриваемой зоны).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65" w:name="_Toc368402949"/>
      <w:bookmarkEnd w:id="65"/>
      <w:r w:rsidRPr="00356DCB">
        <w:rPr>
          <w:rFonts w:ascii="Times New Roman" w:eastAsia="Times New Roman" w:hAnsi="Times New Roman" w:cs="Times New Roman"/>
          <w:b/>
          <w:bCs/>
          <w:color w:val="000000"/>
          <w:sz w:val="24"/>
          <w:szCs w:val="24"/>
          <w:lang w:eastAsia="ru-RU"/>
        </w:rPr>
        <w:lastRenderedPageBreak/>
        <w:t>Статья 50. Зона объектов среднего профессионального образования</w:t>
      </w:r>
      <w:bookmarkStart w:id="66" w:name="_Toc368402950"/>
      <w:bookmarkEnd w:id="66"/>
      <w:r>
        <w:rPr>
          <w:rFonts w:ascii="Times New Roman" w:eastAsia="Times New Roman" w:hAnsi="Times New Roman" w:cs="Times New Roman"/>
          <w:b/>
          <w:bCs/>
          <w:color w:val="000000"/>
          <w:sz w:val="24"/>
          <w:szCs w:val="24"/>
          <w:lang w:eastAsia="ru-RU"/>
        </w:rPr>
        <w:t xml:space="preserve"> </w:t>
      </w:r>
      <w:r w:rsidRPr="00356DCB">
        <w:rPr>
          <w:rFonts w:ascii="Times New Roman" w:eastAsia="Times New Roman" w:hAnsi="Times New Roman" w:cs="Times New Roman"/>
          <w:b/>
          <w:bCs/>
          <w:color w:val="000000"/>
          <w:sz w:val="24"/>
          <w:szCs w:val="24"/>
          <w:lang w:eastAsia="ru-RU"/>
        </w:rPr>
        <w:t>(ОД-2)</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включает в себя участки территории поселения, предназначенные для размещения средних профессиональных образовательных учреждений и объектов просветительной деятельности.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В зоне допускается размещение объектов социального и культурно-бытового назначения, </w:t>
      </w:r>
      <w:proofErr w:type="gramStart"/>
      <w:r w:rsidRPr="00356DCB">
        <w:rPr>
          <w:rFonts w:ascii="Times New Roman" w:eastAsia="Times New Roman" w:hAnsi="Times New Roman" w:cs="Times New Roman"/>
          <w:color w:val="000000"/>
          <w:sz w:val="24"/>
          <w:szCs w:val="24"/>
          <w:lang w:eastAsia="ru-RU"/>
        </w:rPr>
        <w:t>обслуживающих  население</w:t>
      </w:r>
      <w:proofErr w:type="gramEnd"/>
      <w:r w:rsidRPr="00356DCB">
        <w:rPr>
          <w:rFonts w:ascii="Times New Roman" w:eastAsia="Times New Roman" w:hAnsi="Times New Roman" w:cs="Times New Roman"/>
          <w:color w:val="000000"/>
          <w:sz w:val="24"/>
          <w:szCs w:val="24"/>
          <w:lang w:eastAsia="ru-RU"/>
        </w:rPr>
        <w:t>, необходимых объектов инженерной и транспортной инфраструктур.</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FF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разрешённого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здания и комплексы зданий профессионального, среднего профессионального образования;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учебно-лабораторные, учебно-производственные мастерские;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специализированных учреждений дополнительного образования и повышения квалификации, интернаты;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FF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разрешённые виды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общественные здания административного назначения;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выставочные залы, музеи;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вычислительные центры;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научные и опытные станции.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здания и помещения проектных, изыскательных организаций, конструкторских бюро;</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метеостанции;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ботанические сады;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магазины продовольственных, промышленных и смешанных товаров;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FF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разрешённого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библиотеки, архивы, информационные центры, компьютерные центры;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центры общения и досуговых занятий;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спортивные залы, спортивные площадки, стадионы, теннисные корты, бассейны;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общественного питания;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общежития;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жилые дома, </w:t>
      </w:r>
      <w:proofErr w:type="gramStart"/>
      <w:r w:rsidRPr="00356DCB">
        <w:rPr>
          <w:rFonts w:ascii="Times New Roman" w:eastAsia="Times New Roman" w:hAnsi="Times New Roman" w:cs="Times New Roman"/>
          <w:color w:val="000000"/>
          <w:sz w:val="24"/>
          <w:szCs w:val="24"/>
          <w:lang w:eastAsia="ru-RU"/>
        </w:rPr>
        <w:t>предназначенные  для</w:t>
      </w:r>
      <w:proofErr w:type="gramEnd"/>
      <w:r w:rsidRPr="00356DCB">
        <w:rPr>
          <w:rFonts w:ascii="Times New Roman" w:eastAsia="Times New Roman" w:hAnsi="Times New Roman" w:cs="Times New Roman"/>
          <w:color w:val="000000"/>
          <w:sz w:val="24"/>
          <w:szCs w:val="24"/>
          <w:lang w:eastAsia="ru-RU"/>
        </w:rPr>
        <w:t xml:space="preserve"> проживания работников образовательных учреждений.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пункты оказания первой медицинской помощи;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здания и помещения отделений связи, почтовых отделений;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некапитальные нестационарные сооружения мелкорозничной торговли;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социального и коммунально-бытового назначения, связанные с обеспечением жизнедеятельности граждан;</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опорные пункты охраны правопорядка;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пешеходные связи;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автостоянки надземные открытого и закрытого типов;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озеленённые территории;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малые архитектурные формы;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средства визуальной информации;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общественные туалеты;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иные виды элементов благоустройства;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хозяйственные участки и иные объекты, связанные с обеспечением научной и учебной деятельности;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FF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определяются в соответствии с требованиями технических регламентов, СН, СНиП, </w:t>
      </w:r>
      <w:proofErr w:type="gramStart"/>
      <w:r w:rsidRPr="00356DCB">
        <w:rPr>
          <w:rFonts w:ascii="Times New Roman" w:eastAsia="Times New Roman" w:hAnsi="Times New Roman" w:cs="Times New Roman"/>
          <w:color w:val="000000"/>
          <w:sz w:val="24"/>
          <w:szCs w:val="24"/>
          <w:lang w:eastAsia="ru-RU"/>
        </w:rPr>
        <w:t>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w:t>
      </w:r>
      <w:proofErr w:type="gramEnd"/>
      <w:r w:rsidRPr="00356DCB">
        <w:rPr>
          <w:rFonts w:ascii="Times New Roman" w:eastAsia="Times New Roman" w:hAnsi="Times New Roman" w:cs="Times New Roman"/>
          <w:color w:val="000000"/>
          <w:sz w:val="24"/>
          <w:szCs w:val="24"/>
          <w:lang w:eastAsia="ru-RU"/>
        </w:rPr>
        <w:t xml:space="preserve">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параметры элементов благоустройства на территории зоны объектов среднего профессионального образования определяются в рамках проекта застройки конкретного участка.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 </w:t>
      </w:r>
      <w:bookmarkStart w:id="67" w:name="_Toc325383419"/>
      <w:bookmarkEnd w:id="67"/>
      <w:r w:rsidRPr="00356DCB">
        <w:rPr>
          <w:rFonts w:ascii="Times New Roman" w:eastAsia="Times New Roman" w:hAnsi="Times New Roman" w:cs="Times New Roman"/>
          <w:b/>
          <w:bCs/>
          <w:color w:val="000000"/>
          <w:sz w:val="24"/>
          <w:szCs w:val="24"/>
          <w:lang w:eastAsia="ru-RU"/>
        </w:rPr>
        <w:t>§3   Производственные зоны (П)</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r w:rsidRPr="00356DCB">
        <w:rPr>
          <w:rFonts w:ascii="Times New Roman" w:eastAsia="Times New Roman" w:hAnsi="Times New Roman" w:cs="Times New Roman"/>
          <w:b/>
          <w:bCs/>
          <w:color w:val="000000"/>
          <w:sz w:val="24"/>
          <w:szCs w:val="24"/>
          <w:lang w:eastAsia="ru-RU"/>
        </w:rPr>
        <w:t>  </w:t>
      </w:r>
      <w:bookmarkStart w:id="68" w:name="_Toc322528191"/>
      <w:bookmarkEnd w:id="68"/>
      <w:r w:rsidRPr="00356DCB">
        <w:rPr>
          <w:rFonts w:ascii="Times New Roman" w:eastAsia="Times New Roman" w:hAnsi="Times New Roman" w:cs="Times New Roman"/>
          <w:b/>
          <w:bCs/>
          <w:color w:val="000000"/>
          <w:sz w:val="24"/>
          <w:szCs w:val="24"/>
          <w:lang w:eastAsia="ru-RU"/>
        </w:rPr>
        <w:t>Статья 51. Зона производственно-коммунальных объектов III класса </w:t>
      </w:r>
      <w:proofErr w:type="gramStart"/>
      <w:r w:rsidRPr="00356DCB">
        <w:rPr>
          <w:rFonts w:ascii="Times New Roman" w:eastAsia="Times New Roman" w:hAnsi="Times New Roman" w:cs="Times New Roman"/>
          <w:b/>
          <w:bCs/>
          <w:color w:val="000000"/>
          <w:sz w:val="24"/>
          <w:szCs w:val="24"/>
          <w:lang w:eastAsia="ru-RU"/>
        </w:rPr>
        <w:t>опасности  (</w:t>
      </w:r>
      <w:proofErr w:type="gramEnd"/>
      <w:r w:rsidRPr="00356DCB">
        <w:rPr>
          <w:rFonts w:ascii="Times New Roman" w:eastAsia="Times New Roman" w:hAnsi="Times New Roman" w:cs="Times New Roman"/>
          <w:b/>
          <w:bCs/>
          <w:color w:val="000000"/>
          <w:sz w:val="24"/>
          <w:szCs w:val="24"/>
          <w:lang w:eastAsia="ru-RU"/>
        </w:rPr>
        <w:t>П-1)</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включает в себя участки территории поселения, предназначенные для формирования и развития производственных, коммунальных и складских объектов III класса опасности.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 зоне предусматривается также размещение необходимых объектов инженерной и транспортной инфраструктур.</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разрешённого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производственные предприятия и коммунально-складские объекты III класса опасности;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оптовые базы и склады материалов и непродовольственных товаров;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сооружения для хранения и обслуживания транспортных средств и механизмов.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разрешенные виды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пожарные депо, объекты пожарной охраны;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центры повышения квалификации;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бытового обслуживания;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спортивно-оздоровительные сооружения.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магазины продовольственных, производственных и смешанных товаров.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разрешённого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административно-бытовые здания и помещения, здания управлений;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медицинские пункты;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общественного питания;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бани, прачечные;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оптовой и розничной торговли при предприятиях;</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питомники растений для озеленения производственных площадок и санитарно-защитных зон;</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автосервиса;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опорные пункты охраны порядка;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общественные туалеты;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элементы благоустройства.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  </w:t>
      </w:r>
      <w:r w:rsidRPr="00356DCB">
        <w:rPr>
          <w:rFonts w:ascii="Times New Roman" w:eastAsia="Times New Roman" w:hAnsi="Times New Roman" w:cs="Times New Roman"/>
          <w:color w:val="000000"/>
          <w:sz w:val="24"/>
          <w:szCs w:val="24"/>
          <w:lang w:eastAsia="ru-RU"/>
        </w:rPr>
        <w:t xml:space="preserve">определяются в соответствии требованиями технических регламентов, СН, СНиП, </w:t>
      </w:r>
      <w:proofErr w:type="gramStart"/>
      <w:r w:rsidRPr="00356DCB">
        <w:rPr>
          <w:rFonts w:ascii="Times New Roman" w:eastAsia="Times New Roman" w:hAnsi="Times New Roman" w:cs="Times New Roman"/>
          <w:color w:val="000000"/>
          <w:sz w:val="24"/>
          <w:szCs w:val="24"/>
          <w:lang w:eastAsia="ru-RU"/>
        </w:rPr>
        <w:t>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w:t>
      </w:r>
      <w:proofErr w:type="gramEnd"/>
      <w:r w:rsidRPr="00356DCB">
        <w:rPr>
          <w:rFonts w:ascii="Times New Roman" w:eastAsia="Times New Roman" w:hAnsi="Times New Roman" w:cs="Times New Roman"/>
          <w:color w:val="000000"/>
          <w:sz w:val="24"/>
          <w:szCs w:val="24"/>
          <w:lang w:eastAsia="ru-RU"/>
        </w:rPr>
        <w:t xml:space="preserve">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 минимальное количество </w:t>
      </w:r>
      <w:proofErr w:type="spellStart"/>
      <w:r w:rsidRPr="00356DCB">
        <w:rPr>
          <w:rFonts w:ascii="Times New Roman" w:eastAsia="Times New Roman" w:hAnsi="Times New Roman" w:cs="Times New Roman"/>
          <w:color w:val="000000"/>
          <w:sz w:val="24"/>
          <w:szCs w:val="24"/>
          <w:lang w:eastAsia="ru-RU"/>
        </w:rPr>
        <w:t>машино</w:t>
      </w:r>
      <w:proofErr w:type="spellEnd"/>
      <w:r w:rsidRPr="00356DCB">
        <w:rPr>
          <w:rFonts w:ascii="Times New Roman" w:eastAsia="Times New Roman" w:hAnsi="Times New Roman" w:cs="Times New Roman"/>
          <w:color w:val="000000"/>
          <w:sz w:val="24"/>
          <w:szCs w:val="24"/>
          <w:lang w:eastAsia="ru-RU"/>
        </w:rPr>
        <w:t>-</w:t>
      </w:r>
      <w:proofErr w:type="gramStart"/>
      <w:r w:rsidRPr="00356DCB">
        <w:rPr>
          <w:rFonts w:ascii="Times New Roman" w:eastAsia="Times New Roman" w:hAnsi="Times New Roman" w:cs="Times New Roman"/>
          <w:color w:val="000000"/>
          <w:sz w:val="24"/>
          <w:szCs w:val="24"/>
          <w:lang w:eastAsia="ru-RU"/>
        </w:rPr>
        <w:t>мест  для</w:t>
      </w:r>
      <w:proofErr w:type="gramEnd"/>
      <w:r w:rsidRPr="00356DCB">
        <w:rPr>
          <w:rFonts w:ascii="Times New Roman" w:eastAsia="Times New Roman" w:hAnsi="Times New Roman" w:cs="Times New Roman"/>
          <w:color w:val="000000"/>
          <w:sz w:val="24"/>
          <w:szCs w:val="24"/>
          <w:lang w:eastAsia="ru-RU"/>
        </w:rPr>
        <w:t xml:space="preserve"> временного хранения легковых автомобилей на территории зоны  производственно-коммунальных объектов III класса опасности  определяется в соответствии с технологическими требованиями к разработке проектов производственных предприятий.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Примечание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Приёмы благоустройства и озеленения на территории </w:t>
      </w:r>
      <w:proofErr w:type="gramStart"/>
      <w:r w:rsidRPr="00356DCB">
        <w:rPr>
          <w:rFonts w:ascii="Times New Roman" w:eastAsia="Times New Roman" w:hAnsi="Times New Roman" w:cs="Times New Roman"/>
          <w:color w:val="000000"/>
          <w:sz w:val="24"/>
          <w:szCs w:val="24"/>
          <w:lang w:eastAsia="ru-RU"/>
        </w:rPr>
        <w:t>зоны  производственно</w:t>
      </w:r>
      <w:proofErr w:type="gramEnd"/>
      <w:r w:rsidRPr="00356DCB">
        <w:rPr>
          <w:rFonts w:ascii="Times New Roman" w:eastAsia="Times New Roman" w:hAnsi="Times New Roman" w:cs="Times New Roman"/>
          <w:color w:val="000000"/>
          <w:sz w:val="24"/>
          <w:szCs w:val="24"/>
          <w:lang w:eastAsia="ru-RU"/>
        </w:rPr>
        <w:t>-коммунальных объектов III класса  опасности  в зависимости от отраслевой направленности производства рекомендуется применять в соответствии с Методическими рекомендациями по разработке норм и правил по благоустройству территорий муниципальных образований, утверждёнными  приказом Министерства регионального развития Российской Федерации от 27 декабря 2011 г. N 613.</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69" w:name="_Toc322528192"/>
      <w:bookmarkEnd w:id="69"/>
      <w:r w:rsidRPr="00356DCB">
        <w:rPr>
          <w:rFonts w:ascii="Times New Roman" w:eastAsia="Times New Roman" w:hAnsi="Times New Roman" w:cs="Times New Roman"/>
          <w:b/>
          <w:bCs/>
          <w:color w:val="000000"/>
          <w:sz w:val="24"/>
          <w:szCs w:val="24"/>
          <w:lang w:eastAsia="ru-RU"/>
        </w:rPr>
        <w:t>Статья 52. Зона производственно-коммунальных объектов IV-V классов опасности (П-2)</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включает в себя участки территории поселения, предназначенные для формирования и развития производственных, коммунальных и складских объектов IV-V классов опасности.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В зоне предусматривается также размещение необходимых объектов инженерной и транспортной инфраструктур.</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разрешенного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производственные предприятия и коммунально-складские объекты IV-V </w:t>
      </w:r>
      <w:proofErr w:type="gramStart"/>
      <w:r w:rsidRPr="00356DCB">
        <w:rPr>
          <w:rFonts w:ascii="Times New Roman" w:eastAsia="Times New Roman" w:hAnsi="Times New Roman" w:cs="Times New Roman"/>
          <w:color w:val="000000"/>
          <w:sz w:val="24"/>
          <w:szCs w:val="24"/>
          <w:lang w:eastAsia="ru-RU"/>
        </w:rPr>
        <w:t>классов  опасности</w:t>
      </w:r>
      <w:proofErr w:type="gramEnd"/>
      <w:r w:rsidRPr="00356DCB">
        <w:rPr>
          <w:rFonts w:ascii="Times New Roman" w:eastAsia="Times New Roman" w:hAnsi="Times New Roman" w:cs="Times New Roman"/>
          <w:color w:val="000000"/>
          <w:sz w:val="24"/>
          <w:szCs w:val="24"/>
          <w:lang w:eastAsia="ru-RU"/>
        </w:rPr>
        <w:t>;</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оптовые базы и склады;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коллективные овощехранилища;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пожарные депо, объекты пожарной охраны;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сооружения для хранения и обслуживания транспортных средств и механизмов.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разрешенные виды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общежития;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гостиницы, мотели;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центры повышения квалификации;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рынки производственных товаров;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отдельно стоящие объекты бытового обслуживания;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гаражи боксового типа;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spellStart"/>
      <w:r w:rsidRPr="00356DCB">
        <w:rPr>
          <w:rFonts w:ascii="Times New Roman" w:eastAsia="Times New Roman" w:hAnsi="Times New Roman" w:cs="Times New Roman"/>
          <w:color w:val="000000"/>
          <w:sz w:val="24"/>
          <w:szCs w:val="24"/>
          <w:lang w:eastAsia="ru-RU"/>
        </w:rPr>
        <w:t>автокомплексы</w:t>
      </w:r>
      <w:proofErr w:type="spellEnd"/>
      <w:r w:rsidRPr="00356DCB">
        <w:rPr>
          <w:rFonts w:ascii="Times New Roman" w:eastAsia="Times New Roman" w:hAnsi="Times New Roman" w:cs="Times New Roman"/>
          <w:color w:val="000000"/>
          <w:sz w:val="24"/>
          <w:szCs w:val="24"/>
          <w:lang w:eastAsia="ru-RU"/>
        </w:rPr>
        <w:t>, здания по продаже и обслуживанию автомобилей;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автошколы;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кинологические центры;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ветеринарные лечебницы, ветеринарные приемные пункты;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спортивно-оздоровительные сооружения;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представительства иногородних производств;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отдельно стоящие УВД, РОВД, отделы ГИБДД, военные комиссариаты.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разрешённого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административно-бытовые здания, управления;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конструкторские бюро, научно-исследовательские лаборатории;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пункты оказания первой медицинской помощи;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общественного питания;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магазины оптовой и мелкооптовой торговли;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торгово-выставочные комплексы;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отделения, участковые пункты полиции;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общественные туалеты;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автостоянки;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элементы благоустройства.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  </w:t>
      </w:r>
      <w:r w:rsidRPr="00356DCB">
        <w:rPr>
          <w:rFonts w:ascii="Times New Roman" w:eastAsia="Times New Roman" w:hAnsi="Times New Roman" w:cs="Times New Roman"/>
          <w:color w:val="000000"/>
          <w:sz w:val="24"/>
          <w:szCs w:val="24"/>
          <w:lang w:eastAsia="ru-RU"/>
        </w:rPr>
        <w:t xml:space="preserve">определяются в соответствии с требованиями технических регламентов, СН, СНиП, </w:t>
      </w:r>
      <w:proofErr w:type="gramStart"/>
      <w:r w:rsidRPr="00356DCB">
        <w:rPr>
          <w:rFonts w:ascii="Times New Roman" w:eastAsia="Times New Roman" w:hAnsi="Times New Roman" w:cs="Times New Roman"/>
          <w:color w:val="000000"/>
          <w:sz w:val="24"/>
          <w:szCs w:val="24"/>
          <w:lang w:eastAsia="ru-RU"/>
        </w:rPr>
        <w:t>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w:t>
      </w:r>
      <w:proofErr w:type="gramEnd"/>
      <w:r w:rsidRPr="00356DCB">
        <w:rPr>
          <w:rFonts w:ascii="Times New Roman" w:eastAsia="Times New Roman" w:hAnsi="Times New Roman" w:cs="Times New Roman"/>
          <w:color w:val="000000"/>
          <w:sz w:val="24"/>
          <w:szCs w:val="24"/>
          <w:lang w:eastAsia="ru-RU"/>
        </w:rPr>
        <w:t xml:space="preserve">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минимальное количество </w:t>
      </w:r>
      <w:proofErr w:type="spellStart"/>
      <w:r w:rsidRPr="00356DCB">
        <w:rPr>
          <w:rFonts w:ascii="Times New Roman" w:eastAsia="Times New Roman" w:hAnsi="Times New Roman" w:cs="Times New Roman"/>
          <w:color w:val="000000"/>
          <w:sz w:val="24"/>
          <w:szCs w:val="24"/>
          <w:lang w:eastAsia="ru-RU"/>
        </w:rPr>
        <w:t>машино</w:t>
      </w:r>
      <w:proofErr w:type="spellEnd"/>
      <w:r w:rsidRPr="00356DCB">
        <w:rPr>
          <w:rFonts w:ascii="Times New Roman" w:eastAsia="Times New Roman" w:hAnsi="Times New Roman" w:cs="Times New Roman"/>
          <w:color w:val="000000"/>
          <w:sz w:val="24"/>
          <w:szCs w:val="24"/>
          <w:lang w:eastAsia="ru-RU"/>
        </w:rPr>
        <w:t>-</w:t>
      </w:r>
      <w:proofErr w:type="gramStart"/>
      <w:r w:rsidRPr="00356DCB">
        <w:rPr>
          <w:rFonts w:ascii="Times New Roman" w:eastAsia="Times New Roman" w:hAnsi="Times New Roman" w:cs="Times New Roman"/>
          <w:color w:val="000000"/>
          <w:sz w:val="24"/>
          <w:szCs w:val="24"/>
          <w:lang w:eastAsia="ru-RU"/>
        </w:rPr>
        <w:t>мест  для</w:t>
      </w:r>
      <w:proofErr w:type="gramEnd"/>
      <w:r w:rsidRPr="00356DCB">
        <w:rPr>
          <w:rFonts w:ascii="Times New Roman" w:eastAsia="Times New Roman" w:hAnsi="Times New Roman" w:cs="Times New Roman"/>
          <w:color w:val="000000"/>
          <w:sz w:val="24"/>
          <w:szCs w:val="24"/>
          <w:lang w:eastAsia="ru-RU"/>
        </w:rPr>
        <w:t xml:space="preserve"> временного хранения легковых автомобилей на территории зоны  производственно-коммунальных объектов IV-V классов  опасности  определяется в соответствии с нормами проектирования конкретных предприятий.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параметры элементов благоустройства на территории </w:t>
      </w:r>
      <w:proofErr w:type="gramStart"/>
      <w:r w:rsidRPr="00356DCB">
        <w:rPr>
          <w:rFonts w:ascii="Times New Roman" w:eastAsia="Times New Roman" w:hAnsi="Times New Roman" w:cs="Times New Roman"/>
          <w:color w:val="000000"/>
          <w:sz w:val="24"/>
          <w:szCs w:val="24"/>
          <w:lang w:eastAsia="ru-RU"/>
        </w:rPr>
        <w:t>зоны  производственно</w:t>
      </w:r>
      <w:proofErr w:type="gramEnd"/>
      <w:r w:rsidRPr="00356DCB">
        <w:rPr>
          <w:rFonts w:ascii="Times New Roman" w:eastAsia="Times New Roman" w:hAnsi="Times New Roman" w:cs="Times New Roman"/>
          <w:color w:val="000000"/>
          <w:sz w:val="24"/>
          <w:szCs w:val="24"/>
          <w:lang w:eastAsia="ru-RU"/>
        </w:rPr>
        <w:t>-коммунальных объектов IV-V классов  опасности  определяются в рамках проекта застройки конкретного участка.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70" w:name="_Toc322079205"/>
      <w:bookmarkEnd w:id="70"/>
      <w:r w:rsidRPr="00356DCB">
        <w:rPr>
          <w:rFonts w:ascii="Times New Roman" w:eastAsia="Times New Roman" w:hAnsi="Times New Roman" w:cs="Times New Roman"/>
          <w:b/>
          <w:bCs/>
          <w:color w:val="000000"/>
          <w:sz w:val="24"/>
          <w:szCs w:val="24"/>
          <w:lang w:eastAsia="ru-RU"/>
        </w:rPr>
        <w:t xml:space="preserve">Статья 53.  Коммерческо-деловая зона с объектами производственного </w:t>
      </w:r>
      <w:proofErr w:type="gramStart"/>
      <w:r w:rsidRPr="00356DCB">
        <w:rPr>
          <w:rFonts w:ascii="Times New Roman" w:eastAsia="Times New Roman" w:hAnsi="Times New Roman" w:cs="Times New Roman"/>
          <w:b/>
          <w:bCs/>
          <w:color w:val="000000"/>
          <w:sz w:val="24"/>
          <w:szCs w:val="24"/>
          <w:lang w:eastAsia="ru-RU"/>
        </w:rPr>
        <w:t>и  складского</w:t>
      </w:r>
      <w:proofErr w:type="gramEnd"/>
      <w:r w:rsidRPr="00356DCB">
        <w:rPr>
          <w:rFonts w:ascii="Times New Roman" w:eastAsia="Times New Roman" w:hAnsi="Times New Roman" w:cs="Times New Roman"/>
          <w:b/>
          <w:bCs/>
          <w:color w:val="000000"/>
          <w:sz w:val="24"/>
          <w:szCs w:val="24"/>
          <w:lang w:eastAsia="ru-RU"/>
        </w:rPr>
        <w:t xml:space="preserve"> назначения (П-3)</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Зона включает в себя участки территории поселения, в том числе </w:t>
      </w:r>
      <w:proofErr w:type="gramStart"/>
      <w:r w:rsidRPr="00356DCB">
        <w:rPr>
          <w:rFonts w:ascii="Times New Roman" w:eastAsia="Times New Roman" w:hAnsi="Times New Roman" w:cs="Times New Roman"/>
          <w:color w:val="000000"/>
          <w:sz w:val="24"/>
          <w:szCs w:val="24"/>
          <w:lang w:eastAsia="ru-RU"/>
        </w:rPr>
        <w:t>расположенные  в</w:t>
      </w:r>
      <w:proofErr w:type="gramEnd"/>
      <w:r w:rsidRPr="00356DCB">
        <w:rPr>
          <w:rFonts w:ascii="Times New Roman" w:eastAsia="Times New Roman" w:hAnsi="Times New Roman" w:cs="Times New Roman"/>
          <w:color w:val="000000"/>
          <w:sz w:val="24"/>
          <w:szCs w:val="24"/>
          <w:lang w:eastAsia="ru-RU"/>
        </w:rPr>
        <w:t xml:space="preserve"> границах санитарно-защитных зон производственных предприятий IV – V классов опасности,  предназначенные для размещения объектов делового, </w:t>
      </w:r>
      <w:r w:rsidRPr="00356DCB">
        <w:rPr>
          <w:rFonts w:ascii="Times New Roman" w:eastAsia="Times New Roman" w:hAnsi="Times New Roman" w:cs="Times New Roman"/>
          <w:color w:val="000000"/>
          <w:sz w:val="24"/>
          <w:szCs w:val="24"/>
          <w:lang w:eastAsia="ru-RU"/>
        </w:rPr>
        <w:lastRenderedPageBreak/>
        <w:t>коммерческого, а также производственного и складского назначения (IV – V классов опасности), необходимых объектов инженерной и транспортной инфраструктур.</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Использование территории зоны осуществляется при условии создания благоприятной среды </w:t>
      </w:r>
      <w:proofErr w:type="gramStart"/>
      <w:r w:rsidRPr="00356DCB">
        <w:rPr>
          <w:rFonts w:ascii="Times New Roman" w:eastAsia="Times New Roman" w:hAnsi="Times New Roman" w:cs="Times New Roman"/>
          <w:color w:val="000000"/>
          <w:sz w:val="24"/>
          <w:szCs w:val="24"/>
          <w:lang w:eastAsia="ru-RU"/>
        </w:rPr>
        <w:t>для  проживания</w:t>
      </w:r>
      <w:proofErr w:type="gramEnd"/>
      <w:r w:rsidRPr="00356DCB">
        <w:rPr>
          <w:rFonts w:ascii="Times New Roman" w:eastAsia="Times New Roman" w:hAnsi="Times New Roman" w:cs="Times New Roman"/>
          <w:color w:val="000000"/>
          <w:sz w:val="24"/>
          <w:szCs w:val="24"/>
          <w:lang w:eastAsia="ru-RU"/>
        </w:rPr>
        <w:t> на граничащих с зоной территориях.</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shd w:val="clear" w:color="auto" w:fill="FFFF00"/>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разрешенного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коммерческие объекты, не связанные с проживанием населения (бизнес-центры, </w:t>
      </w:r>
      <w:proofErr w:type="gramStart"/>
      <w:r w:rsidRPr="00356DCB">
        <w:rPr>
          <w:rFonts w:ascii="Times New Roman" w:eastAsia="Times New Roman" w:hAnsi="Times New Roman" w:cs="Times New Roman"/>
          <w:color w:val="000000"/>
          <w:sz w:val="24"/>
          <w:szCs w:val="24"/>
          <w:lang w:eastAsia="ru-RU"/>
        </w:rPr>
        <w:t>отдельные  офисы</w:t>
      </w:r>
      <w:proofErr w:type="gramEnd"/>
      <w:r w:rsidRPr="00356DCB">
        <w:rPr>
          <w:rFonts w:ascii="Times New Roman" w:eastAsia="Times New Roman" w:hAnsi="Times New Roman" w:cs="Times New Roman"/>
          <w:color w:val="000000"/>
          <w:sz w:val="24"/>
          <w:szCs w:val="24"/>
          <w:lang w:eastAsia="ru-RU"/>
        </w:rPr>
        <w:t>  различных фирм, компаний и т.д.);</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магазины продовольственных, промышленных и смешанных товаров, торговые комплексы, торговые центры;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объекты  оптовой</w:t>
      </w:r>
      <w:proofErr w:type="gramEnd"/>
      <w:r w:rsidRPr="00356DCB">
        <w:rPr>
          <w:rFonts w:ascii="Times New Roman" w:eastAsia="Times New Roman" w:hAnsi="Times New Roman" w:cs="Times New Roman"/>
          <w:color w:val="000000"/>
          <w:sz w:val="24"/>
          <w:szCs w:val="24"/>
          <w:lang w:eastAsia="ru-RU"/>
        </w:rPr>
        <w:t xml:space="preserve"> торговли;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открытые и крытые рынки;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временные павильоны розничной торговли и обслуживания населения;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производственного и складского назначения (IV – V классов опасности);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ветеринарные  поликлиники</w:t>
      </w:r>
      <w:proofErr w:type="gramEnd"/>
      <w:r w:rsidRPr="00356DCB">
        <w:rPr>
          <w:rFonts w:ascii="Times New Roman" w:eastAsia="Times New Roman" w:hAnsi="Times New Roman" w:cs="Times New Roman"/>
          <w:color w:val="000000"/>
          <w:sz w:val="24"/>
          <w:szCs w:val="24"/>
          <w:lang w:eastAsia="ru-RU"/>
        </w:rPr>
        <w:t>, станции и питомники для бездомных животных;</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зеленые  насаждения</w:t>
      </w:r>
      <w:proofErr w:type="gramEnd"/>
      <w:r w:rsidRPr="00356DCB">
        <w:rPr>
          <w:rFonts w:ascii="Times New Roman" w:eastAsia="Times New Roman" w:hAnsi="Times New Roman" w:cs="Times New Roman"/>
          <w:color w:val="000000"/>
          <w:sz w:val="24"/>
          <w:szCs w:val="24"/>
          <w:lang w:eastAsia="ru-RU"/>
        </w:rPr>
        <w:t>, выполняющие специальные функции.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shd w:val="clear" w:color="auto" w:fill="FFFF00"/>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разрешенные виды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объекты  среднего</w:t>
      </w:r>
      <w:proofErr w:type="gramEnd"/>
      <w:r w:rsidRPr="00356DCB">
        <w:rPr>
          <w:rFonts w:ascii="Times New Roman" w:eastAsia="Times New Roman" w:hAnsi="Times New Roman" w:cs="Times New Roman"/>
          <w:color w:val="000000"/>
          <w:sz w:val="24"/>
          <w:szCs w:val="24"/>
          <w:lang w:eastAsia="ru-RU"/>
        </w:rPr>
        <w:t xml:space="preserve"> профессионального образования;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амбулаторно-поликлинические учреждения;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крытые спортивные комплексы (физкультурно-оздоровительных комплексы, </w:t>
      </w:r>
      <w:proofErr w:type="gramStart"/>
      <w:r w:rsidRPr="00356DCB">
        <w:rPr>
          <w:rFonts w:ascii="Times New Roman" w:eastAsia="Times New Roman" w:hAnsi="Times New Roman" w:cs="Times New Roman"/>
          <w:color w:val="000000"/>
          <w:sz w:val="24"/>
          <w:szCs w:val="24"/>
          <w:lang w:eastAsia="ru-RU"/>
        </w:rPr>
        <w:t>спортивные  залы</w:t>
      </w:r>
      <w:proofErr w:type="gramEnd"/>
      <w:r w:rsidRPr="00356DCB">
        <w:rPr>
          <w:rFonts w:ascii="Times New Roman" w:eastAsia="Times New Roman" w:hAnsi="Times New Roman" w:cs="Times New Roman"/>
          <w:color w:val="000000"/>
          <w:sz w:val="24"/>
          <w:szCs w:val="24"/>
          <w:lang w:eastAsia="ru-RU"/>
        </w:rPr>
        <w:t>, бассейны  и т.д.) без трибун для зрителей;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спортивные клубы;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культовые  объекты</w:t>
      </w:r>
      <w:proofErr w:type="gramEnd"/>
      <w:r w:rsidRPr="00356DCB">
        <w:rPr>
          <w:rFonts w:ascii="Times New Roman" w:eastAsia="Times New Roman" w:hAnsi="Times New Roman" w:cs="Times New Roman"/>
          <w:color w:val="000000"/>
          <w:sz w:val="24"/>
          <w:szCs w:val="24"/>
          <w:lang w:eastAsia="ru-RU"/>
        </w:rPr>
        <w:t>;</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административно-управленческие объекты и </w:t>
      </w:r>
      <w:proofErr w:type="gramStart"/>
      <w:r w:rsidRPr="00356DCB">
        <w:rPr>
          <w:rFonts w:ascii="Times New Roman" w:eastAsia="Times New Roman" w:hAnsi="Times New Roman" w:cs="Times New Roman"/>
          <w:color w:val="000000"/>
          <w:sz w:val="24"/>
          <w:szCs w:val="24"/>
          <w:lang w:eastAsia="ru-RU"/>
        </w:rPr>
        <w:t>некоммерческие  организации</w:t>
      </w:r>
      <w:proofErr w:type="gramEnd"/>
      <w:r w:rsidRPr="00356DCB">
        <w:rPr>
          <w:rFonts w:ascii="Times New Roman" w:eastAsia="Times New Roman" w:hAnsi="Times New Roman" w:cs="Times New Roman"/>
          <w:color w:val="000000"/>
          <w:sz w:val="24"/>
          <w:szCs w:val="24"/>
          <w:lang w:eastAsia="ru-RU"/>
        </w:rPr>
        <w:t>, не связанные с проживанием населения;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гостиницы;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объекты  связи</w:t>
      </w:r>
      <w:proofErr w:type="gramEnd"/>
      <w:r w:rsidRPr="00356DCB">
        <w:rPr>
          <w:rFonts w:ascii="Times New Roman" w:eastAsia="Times New Roman" w:hAnsi="Times New Roman" w:cs="Times New Roman"/>
          <w:color w:val="000000"/>
          <w:sz w:val="24"/>
          <w:szCs w:val="24"/>
          <w:lang w:eastAsia="ru-RU"/>
        </w:rPr>
        <w:t>.</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shd w:val="clear" w:color="auto" w:fill="FFFF00"/>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разрешенного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охраны общественного порядка;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объекты  гражданской</w:t>
      </w:r>
      <w:proofErr w:type="gramEnd"/>
      <w:r w:rsidRPr="00356DCB">
        <w:rPr>
          <w:rFonts w:ascii="Times New Roman" w:eastAsia="Times New Roman" w:hAnsi="Times New Roman" w:cs="Times New Roman"/>
          <w:color w:val="000000"/>
          <w:sz w:val="24"/>
          <w:szCs w:val="24"/>
          <w:lang w:eastAsia="ru-RU"/>
        </w:rPr>
        <w:t xml:space="preserve"> обороны и предотвращения чрезвычайных ситуаций;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общественного питания;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объекты  бытового</w:t>
      </w:r>
      <w:proofErr w:type="gramEnd"/>
      <w:r w:rsidRPr="00356DCB">
        <w:rPr>
          <w:rFonts w:ascii="Times New Roman" w:eastAsia="Times New Roman" w:hAnsi="Times New Roman" w:cs="Times New Roman"/>
          <w:color w:val="000000"/>
          <w:sz w:val="24"/>
          <w:szCs w:val="24"/>
          <w:lang w:eastAsia="ru-RU"/>
        </w:rPr>
        <w:t xml:space="preserve"> обслуживания (включая бани);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объекты  транспорта</w:t>
      </w:r>
      <w:proofErr w:type="gramEnd"/>
      <w:r w:rsidRPr="00356DCB">
        <w:rPr>
          <w:rFonts w:ascii="Times New Roman" w:eastAsia="Times New Roman" w:hAnsi="Times New Roman" w:cs="Times New Roman"/>
          <w:color w:val="000000"/>
          <w:sz w:val="24"/>
          <w:szCs w:val="24"/>
          <w:lang w:eastAsia="ru-RU"/>
        </w:rPr>
        <w:t xml:space="preserve"> (под предприятия автосервиса);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подземные  и</w:t>
      </w:r>
      <w:proofErr w:type="gramEnd"/>
      <w:r w:rsidRPr="00356DCB">
        <w:rPr>
          <w:rFonts w:ascii="Times New Roman" w:eastAsia="Times New Roman" w:hAnsi="Times New Roman" w:cs="Times New Roman"/>
          <w:color w:val="000000"/>
          <w:sz w:val="24"/>
          <w:szCs w:val="24"/>
          <w:lang w:eastAsia="ru-RU"/>
        </w:rPr>
        <w:t xml:space="preserve"> надземные  пешеходные  переходы;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автостоянки  индивидуального</w:t>
      </w:r>
      <w:proofErr w:type="gramEnd"/>
      <w:r w:rsidRPr="00356DCB">
        <w:rPr>
          <w:rFonts w:ascii="Times New Roman" w:eastAsia="Times New Roman" w:hAnsi="Times New Roman" w:cs="Times New Roman"/>
          <w:color w:val="000000"/>
          <w:sz w:val="24"/>
          <w:szCs w:val="24"/>
          <w:lang w:eastAsia="ru-RU"/>
        </w:rPr>
        <w:t xml:space="preserve"> легкового автотранспорта;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автостоянки  с</w:t>
      </w:r>
      <w:proofErr w:type="gramEnd"/>
      <w:r w:rsidRPr="00356DCB">
        <w:rPr>
          <w:rFonts w:ascii="Times New Roman" w:eastAsia="Times New Roman" w:hAnsi="Times New Roman" w:cs="Times New Roman"/>
          <w:color w:val="000000"/>
          <w:sz w:val="24"/>
          <w:szCs w:val="24"/>
          <w:lang w:eastAsia="ru-RU"/>
        </w:rPr>
        <w:t xml:space="preserve"> гаражами боксового типа;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автостоянки городского транспорта (ведомственного, экскурсионного транспорта, такси);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средства визуальной информации;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озеленённые территории;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общественные туалеты;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иные элементы благоустройства;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определяются в соответствии с требованиями технических регламентов, СН, СНиП, </w:t>
      </w:r>
      <w:proofErr w:type="gramStart"/>
      <w:r w:rsidRPr="00356DCB">
        <w:rPr>
          <w:rFonts w:ascii="Times New Roman" w:eastAsia="Times New Roman" w:hAnsi="Times New Roman" w:cs="Times New Roman"/>
          <w:color w:val="000000"/>
          <w:sz w:val="24"/>
          <w:szCs w:val="24"/>
          <w:lang w:eastAsia="ru-RU"/>
        </w:rPr>
        <w:t>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w:t>
      </w:r>
      <w:proofErr w:type="gramEnd"/>
      <w:r w:rsidRPr="00356DCB">
        <w:rPr>
          <w:rFonts w:ascii="Times New Roman" w:eastAsia="Times New Roman" w:hAnsi="Times New Roman" w:cs="Times New Roman"/>
          <w:color w:val="000000"/>
          <w:sz w:val="24"/>
          <w:szCs w:val="24"/>
          <w:lang w:eastAsia="ru-RU"/>
        </w:rPr>
        <w:t xml:space="preserve">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параметры элементов благоустройства на территории коммерческо-деловой зоны с объектами производственного </w:t>
      </w:r>
      <w:proofErr w:type="gramStart"/>
      <w:r w:rsidRPr="00356DCB">
        <w:rPr>
          <w:rFonts w:ascii="Times New Roman" w:eastAsia="Times New Roman" w:hAnsi="Times New Roman" w:cs="Times New Roman"/>
          <w:color w:val="000000"/>
          <w:sz w:val="24"/>
          <w:szCs w:val="24"/>
          <w:lang w:eastAsia="ru-RU"/>
        </w:rPr>
        <w:t>и  складского</w:t>
      </w:r>
      <w:proofErr w:type="gramEnd"/>
      <w:r w:rsidRPr="00356DCB">
        <w:rPr>
          <w:rFonts w:ascii="Times New Roman" w:eastAsia="Times New Roman" w:hAnsi="Times New Roman" w:cs="Times New Roman"/>
          <w:color w:val="000000"/>
          <w:sz w:val="24"/>
          <w:szCs w:val="24"/>
          <w:lang w:eastAsia="ru-RU"/>
        </w:rPr>
        <w:t xml:space="preserve"> назначения определяются в рамках проекта застройки конкретного участка.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71" w:name="_Toc370119766"/>
      <w:bookmarkEnd w:id="71"/>
      <w:r w:rsidRPr="00356DCB">
        <w:rPr>
          <w:rFonts w:ascii="Times New Roman" w:eastAsia="Times New Roman" w:hAnsi="Times New Roman" w:cs="Times New Roman"/>
          <w:b/>
          <w:bCs/>
          <w:color w:val="000000"/>
          <w:sz w:val="24"/>
          <w:szCs w:val="24"/>
          <w:lang w:eastAsia="ru-RU"/>
        </w:rPr>
        <w:t>§4 Зоны объектов инженерной и транспортной инфраструктур (ИТ)</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72" w:name="_Toc370119767"/>
      <w:bookmarkEnd w:id="72"/>
      <w:r w:rsidRPr="00356DCB">
        <w:rPr>
          <w:rFonts w:ascii="Times New Roman" w:eastAsia="Times New Roman" w:hAnsi="Times New Roman" w:cs="Times New Roman"/>
          <w:b/>
          <w:bCs/>
          <w:color w:val="000000"/>
          <w:sz w:val="24"/>
          <w:szCs w:val="24"/>
          <w:lang w:eastAsia="ru-RU"/>
        </w:rPr>
        <w:lastRenderedPageBreak/>
        <w:t>Статья 54. Зона сооружений и коммуникаций железнодорожного транспорта (ИТ-1)</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Зона включает в себя участки территории поселения, </w:t>
      </w:r>
      <w:proofErr w:type="gramStart"/>
      <w:r w:rsidRPr="00356DCB">
        <w:rPr>
          <w:rFonts w:ascii="Times New Roman" w:eastAsia="Times New Roman" w:hAnsi="Times New Roman" w:cs="Times New Roman"/>
          <w:color w:val="000000"/>
          <w:sz w:val="24"/>
          <w:szCs w:val="24"/>
          <w:lang w:eastAsia="ru-RU"/>
        </w:rPr>
        <w:t>предназначенные  для</w:t>
      </w:r>
      <w:proofErr w:type="gramEnd"/>
      <w:r w:rsidRPr="00356DCB">
        <w:rPr>
          <w:rFonts w:ascii="Times New Roman" w:eastAsia="Times New Roman" w:hAnsi="Times New Roman" w:cs="Times New Roman"/>
          <w:color w:val="000000"/>
          <w:sz w:val="24"/>
          <w:szCs w:val="24"/>
          <w:lang w:eastAsia="ru-RU"/>
        </w:rPr>
        <w:t xml:space="preserve"> развития объектов железнодорожного транспорта в соответствии с их технологическими потребностями и условиями размещения на территории поселения  с включением объектов общественно-деловой застройки и объектов инженерной инфраструктуры.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разрешенного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железнодорожные пути, опоры путепроводов, автотранспортные переезды, виадуки, светофорные объекты, дорожные знаки;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железнодорожные вокзалы, пассажирские станции, железнодорожные станции, сортировочные станции, грузовые станции, платформы;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железнодорожные депо;</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производственные объекты и сооружения железнодорожного транспорта;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сооружения для хранения и технического обслуживания подвижных составов;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прирельсовые склады (кроме складов горюче-смазочных материалов и автозаправочных станций любых типов, а также складов, предназначенных для хранения опасных веществ и материалов);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погрузочно-разгрузочные площадки, связанные с обслуживанием объектов железнодорожного транспорта.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разрешенные виды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связанные с объектами, расположенными в зоне коммуникационного коридора железной дороги, а также с их обслуживанием;</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магазины продовольственных, промышленных и смешанных товаров;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гостиницы;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культовые объекты.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разрешённого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административно-бытовые здания и помещения;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аварийно-диспетчерские службы;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почты, отделения связи, переговорные пункты;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общественного питания;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пожарной охраны;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охраны общественного порядка;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ограждения;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защитные инженерные сооружения;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санитарно-защитные зеленые насаждения;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общественные туалеты;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стоянки для автомобилей надземные открытого и закрытого типов, подземные автостоянки, автостоянки с пандусами (рампами) и механизированные автостоянки, открытые площадки, предназначенные для стоянки автомобилей;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элементы благоустройства.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определяются в соответствии с требованиями технических регламентов, СН, СНиП, </w:t>
      </w:r>
      <w:proofErr w:type="gramStart"/>
      <w:r w:rsidRPr="00356DCB">
        <w:rPr>
          <w:rFonts w:ascii="Times New Roman" w:eastAsia="Times New Roman" w:hAnsi="Times New Roman" w:cs="Times New Roman"/>
          <w:color w:val="000000"/>
          <w:sz w:val="24"/>
          <w:szCs w:val="24"/>
          <w:lang w:eastAsia="ru-RU"/>
        </w:rPr>
        <w:t>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w:t>
      </w:r>
      <w:proofErr w:type="gramEnd"/>
      <w:r w:rsidRPr="00356DCB">
        <w:rPr>
          <w:rFonts w:ascii="Times New Roman" w:eastAsia="Times New Roman" w:hAnsi="Times New Roman" w:cs="Times New Roman"/>
          <w:color w:val="000000"/>
          <w:sz w:val="24"/>
          <w:szCs w:val="24"/>
          <w:lang w:eastAsia="ru-RU"/>
        </w:rPr>
        <w:t xml:space="preserve">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параметры элементов благоустройства на территории зоны сооружений и коммуникаций железнодорожного транспорта определяются в рамках проекта застройки конкретного участка.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73" w:name="_Toc370119768"/>
      <w:bookmarkEnd w:id="73"/>
      <w:r w:rsidRPr="00356DCB">
        <w:rPr>
          <w:rFonts w:ascii="Times New Roman" w:eastAsia="Times New Roman" w:hAnsi="Times New Roman" w:cs="Times New Roman"/>
          <w:b/>
          <w:bCs/>
          <w:color w:val="000000"/>
          <w:sz w:val="24"/>
          <w:szCs w:val="24"/>
          <w:lang w:eastAsia="ru-RU"/>
        </w:rPr>
        <w:t>Статья 55.   Зона улично-дорожной сети (ИТ-2)</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 xml:space="preserve">Зона включает в себя участки территории поселения, </w:t>
      </w:r>
      <w:proofErr w:type="gramStart"/>
      <w:r w:rsidRPr="00356DCB">
        <w:rPr>
          <w:rFonts w:ascii="Times New Roman" w:eastAsia="Times New Roman" w:hAnsi="Times New Roman" w:cs="Times New Roman"/>
          <w:color w:val="000000"/>
          <w:sz w:val="24"/>
          <w:szCs w:val="24"/>
          <w:lang w:eastAsia="ru-RU"/>
        </w:rPr>
        <w:t>предназначенные  для</w:t>
      </w:r>
      <w:proofErr w:type="gramEnd"/>
      <w:r w:rsidRPr="00356DCB">
        <w:rPr>
          <w:rFonts w:ascii="Times New Roman" w:eastAsia="Times New Roman" w:hAnsi="Times New Roman" w:cs="Times New Roman"/>
          <w:color w:val="000000"/>
          <w:sz w:val="24"/>
          <w:szCs w:val="24"/>
          <w:lang w:eastAsia="ru-RU"/>
        </w:rPr>
        <w:t xml:space="preserve"> формирования единой системы проездов, улиц, дорог, обеспечивающих удобные транспортные связи,  как в пределах населённого пункта, так и  с внешней территорией.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разрешенного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земляные полотна с проезжей частью, обочинами, тротуарами, велосипедными дорожками, системой водоотвода и другими техническими элементами улиц и дорог;</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дорожно-транспортные сооружения (развязки, мосты, эстакады, путепроводы, тоннели);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конструктивные элементы дорожно-транспортных сооружений (опоры путепроводов, лестничные и пандусные сходы наземных пешеходных переходов, подземные пешеходные переходы);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расширения дороги, дублирующие участки дорог;</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защитные сооружения;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пешеходные площади и площадки;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резервные полосы для расширения проезжей части улиц, дорог, тротуаров, и прокладки инженерных коммуникаций;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остановочные площадки и павильоны; посадочные площадки общественного транспорта;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площадки для разворота и отстоя транспортных средств в начальных и конечных пунктах маршрута транспортных средств;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автомобильного и дорожного сервиса.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разрешенные виды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основных видов разрешенного использования прилегающих территориальных зон с учетом санитарно-гигиенических и экологических требований и технических регламентов.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разрешённого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дорожного хозяйства, необходимые для эксплуатации, содержания, строительства, реконструкции, ремонта, развития объектов автомобильного транспорта;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открытые площадки, предназначенные для стоянки автомобилей;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подземные стоянки для автомобилей;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сооружения постов ГИБДД;</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контрольно-пропускные пункты;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диспетчерские пункты;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элементы благоустройства.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определяются в соответствии с требованиями технических регламентов, СН, СНиП, </w:t>
      </w:r>
      <w:proofErr w:type="gramStart"/>
      <w:r w:rsidRPr="00356DCB">
        <w:rPr>
          <w:rFonts w:ascii="Times New Roman" w:eastAsia="Times New Roman" w:hAnsi="Times New Roman" w:cs="Times New Roman"/>
          <w:color w:val="000000"/>
          <w:sz w:val="24"/>
          <w:szCs w:val="24"/>
          <w:lang w:eastAsia="ru-RU"/>
        </w:rPr>
        <w:t>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w:t>
      </w:r>
      <w:proofErr w:type="gramEnd"/>
      <w:r w:rsidRPr="00356DCB">
        <w:rPr>
          <w:rFonts w:ascii="Times New Roman" w:eastAsia="Times New Roman" w:hAnsi="Times New Roman" w:cs="Times New Roman"/>
          <w:color w:val="000000"/>
          <w:sz w:val="24"/>
          <w:szCs w:val="24"/>
          <w:lang w:eastAsia="ru-RU"/>
        </w:rPr>
        <w:t xml:space="preserve">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минимальное количество </w:t>
      </w:r>
      <w:proofErr w:type="spellStart"/>
      <w:r w:rsidRPr="00356DCB">
        <w:rPr>
          <w:rFonts w:ascii="Times New Roman" w:eastAsia="Times New Roman" w:hAnsi="Times New Roman" w:cs="Times New Roman"/>
          <w:color w:val="000000"/>
          <w:sz w:val="24"/>
          <w:szCs w:val="24"/>
          <w:lang w:eastAsia="ru-RU"/>
        </w:rPr>
        <w:t>машино</w:t>
      </w:r>
      <w:proofErr w:type="spellEnd"/>
      <w:r w:rsidRPr="00356DCB">
        <w:rPr>
          <w:rFonts w:ascii="Times New Roman" w:eastAsia="Times New Roman" w:hAnsi="Times New Roman" w:cs="Times New Roman"/>
          <w:color w:val="000000"/>
          <w:sz w:val="24"/>
          <w:szCs w:val="24"/>
          <w:lang w:eastAsia="ru-RU"/>
        </w:rPr>
        <w:t>-</w:t>
      </w:r>
      <w:proofErr w:type="gramStart"/>
      <w:r w:rsidRPr="00356DCB">
        <w:rPr>
          <w:rFonts w:ascii="Times New Roman" w:eastAsia="Times New Roman" w:hAnsi="Times New Roman" w:cs="Times New Roman"/>
          <w:color w:val="000000"/>
          <w:sz w:val="24"/>
          <w:szCs w:val="24"/>
          <w:lang w:eastAsia="ru-RU"/>
        </w:rPr>
        <w:t>мест  для</w:t>
      </w:r>
      <w:proofErr w:type="gramEnd"/>
      <w:r w:rsidRPr="00356DCB">
        <w:rPr>
          <w:rFonts w:ascii="Times New Roman" w:eastAsia="Times New Roman" w:hAnsi="Times New Roman" w:cs="Times New Roman"/>
          <w:color w:val="000000"/>
          <w:sz w:val="24"/>
          <w:szCs w:val="24"/>
          <w:lang w:eastAsia="ru-RU"/>
        </w:rPr>
        <w:t xml:space="preserve"> временного хранения легковых автомобилей на территории зоны улично-дорожной сети определяется градостроительной и проектной документацией, утвержденной в установленном порядке;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параметры элементов благоустройства на территории зоны улично-дорожной сети определяются в рамках проекта застройки конкретного участка.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74" w:name="_Toc370119769"/>
      <w:bookmarkEnd w:id="74"/>
      <w:r w:rsidRPr="00356DCB">
        <w:rPr>
          <w:rFonts w:ascii="Times New Roman" w:eastAsia="Times New Roman" w:hAnsi="Times New Roman" w:cs="Times New Roman"/>
          <w:b/>
          <w:bCs/>
          <w:color w:val="000000"/>
          <w:sz w:val="24"/>
          <w:szCs w:val="24"/>
          <w:lang w:eastAsia="ru-RU"/>
        </w:rPr>
        <w:t>Статья 56. Зона объектов дорожного сервиса (ИТ-3)</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 xml:space="preserve">Зона включает в себя участки территории поселения, </w:t>
      </w:r>
      <w:proofErr w:type="gramStart"/>
      <w:r w:rsidRPr="00356DCB">
        <w:rPr>
          <w:rFonts w:ascii="Times New Roman" w:eastAsia="Times New Roman" w:hAnsi="Times New Roman" w:cs="Times New Roman"/>
          <w:color w:val="000000"/>
          <w:sz w:val="24"/>
          <w:szCs w:val="24"/>
          <w:lang w:eastAsia="ru-RU"/>
        </w:rPr>
        <w:t>предназначенные  для</w:t>
      </w:r>
      <w:proofErr w:type="gramEnd"/>
      <w:r w:rsidRPr="00356DCB">
        <w:rPr>
          <w:rFonts w:ascii="Times New Roman" w:eastAsia="Times New Roman" w:hAnsi="Times New Roman" w:cs="Times New Roman"/>
          <w:color w:val="000000"/>
          <w:sz w:val="24"/>
          <w:szCs w:val="24"/>
          <w:lang w:eastAsia="ru-RU"/>
        </w:rPr>
        <w:t xml:space="preserve"> размещения объектов, обслуживающих участников дорожного движения.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разрешенного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АЗС;</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станция технического обслуживания;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мойка.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разрешенные виды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пункт охраны общественного порядка;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почты, связи, переговорные пункты;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магазин смешанных товаров;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сауна.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разрешённого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мотель;</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медпункт;</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магазин автозапчастей;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общественного питания;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пожарной охраны;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автостоянки;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общественные туалеты;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средства визуализации;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озеленение специального назначения;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иные элементы благоустройства;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определяются в соответствии с требованиями технических регламентов, СН, СНиП, </w:t>
      </w:r>
      <w:proofErr w:type="gramStart"/>
      <w:r w:rsidRPr="00356DCB">
        <w:rPr>
          <w:rFonts w:ascii="Times New Roman" w:eastAsia="Times New Roman" w:hAnsi="Times New Roman" w:cs="Times New Roman"/>
          <w:color w:val="000000"/>
          <w:sz w:val="24"/>
          <w:szCs w:val="24"/>
          <w:lang w:eastAsia="ru-RU"/>
        </w:rPr>
        <w:t>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w:t>
      </w:r>
      <w:proofErr w:type="gramEnd"/>
      <w:r w:rsidRPr="00356DCB">
        <w:rPr>
          <w:rFonts w:ascii="Times New Roman" w:eastAsia="Times New Roman" w:hAnsi="Times New Roman" w:cs="Times New Roman"/>
          <w:color w:val="000000"/>
          <w:sz w:val="24"/>
          <w:szCs w:val="24"/>
          <w:lang w:eastAsia="ru-RU"/>
        </w:rPr>
        <w:t xml:space="preserve">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параметры элементов благоустройства на территории зоны объектов дорожного сервиса определяются в рамках проекта застройки конкретного участка.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75" w:name="_Toc368402956"/>
      <w:bookmarkEnd w:id="75"/>
      <w:r w:rsidRPr="00356DCB">
        <w:rPr>
          <w:rFonts w:ascii="Times New Roman" w:eastAsia="Times New Roman" w:hAnsi="Times New Roman" w:cs="Times New Roman"/>
          <w:b/>
          <w:bCs/>
          <w:color w:val="000000"/>
          <w:sz w:val="24"/>
          <w:szCs w:val="24"/>
          <w:lang w:eastAsia="ru-RU"/>
        </w:rPr>
        <w:t xml:space="preserve">Статья 57.  Зона </w:t>
      </w:r>
      <w:proofErr w:type="gramStart"/>
      <w:r w:rsidRPr="00356DCB">
        <w:rPr>
          <w:rFonts w:ascii="Times New Roman" w:eastAsia="Times New Roman" w:hAnsi="Times New Roman" w:cs="Times New Roman"/>
          <w:b/>
          <w:bCs/>
          <w:color w:val="000000"/>
          <w:sz w:val="24"/>
          <w:szCs w:val="24"/>
          <w:lang w:eastAsia="ru-RU"/>
        </w:rPr>
        <w:t>объектов  инженерной</w:t>
      </w:r>
      <w:proofErr w:type="gramEnd"/>
      <w:r w:rsidRPr="00356DCB">
        <w:rPr>
          <w:rFonts w:ascii="Times New Roman" w:eastAsia="Times New Roman" w:hAnsi="Times New Roman" w:cs="Times New Roman"/>
          <w:b/>
          <w:bCs/>
          <w:color w:val="000000"/>
          <w:sz w:val="24"/>
          <w:szCs w:val="24"/>
          <w:lang w:eastAsia="ru-RU"/>
        </w:rPr>
        <w:t xml:space="preserve"> инфраструктуры (ИТ-4)</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Зона включает в себя участки территории поселения, </w:t>
      </w:r>
      <w:proofErr w:type="gramStart"/>
      <w:r w:rsidRPr="00356DCB">
        <w:rPr>
          <w:rFonts w:ascii="Times New Roman" w:eastAsia="Times New Roman" w:hAnsi="Times New Roman" w:cs="Times New Roman"/>
          <w:color w:val="000000"/>
          <w:sz w:val="24"/>
          <w:szCs w:val="24"/>
          <w:lang w:eastAsia="ru-RU"/>
        </w:rPr>
        <w:t>предназначенные  для</w:t>
      </w:r>
      <w:proofErr w:type="gramEnd"/>
      <w:r w:rsidRPr="00356DCB">
        <w:rPr>
          <w:rFonts w:ascii="Times New Roman" w:eastAsia="Times New Roman" w:hAnsi="Times New Roman" w:cs="Times New Roman"/>
          <w:color w:val="000000"/>
          <w:sz w:val="24"/>
          <w:szCs w:val="24"/>
          <w:lang w:eastAsia="ru-RU"/>
        </w:rPr>
        <w:t xml:space="preserve"> размещения объектов инженерной инфраструктуры.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разрешенного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теплоэлектроцентрали, районные котельные;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производственно-технологический комплекс – гидроэлектростанция;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понизительные насосные станции, центральные тепловые пункты, электроподстанции, распределительные подстанции, трансформаторные подстанции;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водозаборные сооружения;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водопроводные очистные сооружения;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насосные станции;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очистные канализационные сооружения, в том числе: станции аэрации, канализационные насосные станции;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очистные сооружения ливневых стоков, в том числе: насосные станции, горизонтальные или вертикальные отстойники, сооружения водоочистки, пруды дополнительного отстаивания и другие.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метеостанции;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пожарные депо;</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гаражи, автотранспортные предприятия;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автостоянки надземные открытого и закрытого типов, подземные автостоянки, автостоянки с пандусами (рампами) и механизированные автостоянки, открытые площадки, предназначенные для стоянки автомобилей.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разрешенные виды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учебные заведения среднего профессионального образования;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поликлиники;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общежития;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гостиницы.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магазины продовольственных, промышленных и смешанных товаров;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спортивно-оздоровительные сооружения.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разрешённого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необходимые для эксплуатации, содержания, строительства, реконструкции, ремонта, развития наземных и подземных зданий, строений, сооружений, устройств, сетей и других объектов инженерной инфраструктуры;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складские здания и помещения;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сооружения для хранения и технического обслуживания энергетического оборудования;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административно-бытовые здания и помещения, здания управлений, научно-исследовательские лаборатории, конструкторские бюро;</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общественного питания;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медицинские пункты;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бани, прачечные;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питомники растений для озеленения промышленных площадок и санитарно-защитных зон;</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озеленение специального назначения;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ограждения;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средства визуальной информации;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общественные туалеты;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иные элементы благоустройства;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определяются в соответствии с требованиями технических регламентов, СН, СНиП, </w:t>
      </w:r>
      <w:proofErr w:type="gramStart"/>
      <w:r w:rsidRPr="00356DCB">
        <w:rPr>
          <w:rFonts w:ascii="Times New Roman" w:eastAsia="Times New Roman" w:hAnsi="Times New Roman" w:cs="Times New Roman"/>
          <w:color w:val="000000"/>
          <w:sz w:val="24"/>
          <w:szCs w:val="24"/>
          <w:lang w:eastAsia="ru-RU"/>
        </w:rPr>
        <w:t>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w:t>
      </w:r>
      <w:proofErr w:type="gramEnd"/>
      <w:r w:rsidRPr="00356DCB">
        <w:rPr>
          <w:rFonts w:ascii="Times New Roman" w:eastAsia="Times New Roman" w:hAnsi="Times New Roman" w:cs="Times New Roman"/>
          <w:color w:val="000000"/>
          <w:sz w:val="24"/>
          <w:szCs w:val="24"/>
          <w:lang w:eastAsia="ru-RU"/>
        </w:rPr>
        <w:t xml:space="preserve">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минимальное количество </w:t>
      </w:r>
      <w:proofErr w:type="spellStart"/>
      <w:r w:rsidRPr="00356DCB">
        <w:rPr>
          <w:rFonts w:ascii="Times New Roman" w:eastAsia="Times New Roman" w:hAnsi="Times New Roman" w:cs="Times New Roman"/>
          <w:color w:val="000000"/>
          <w:sz w:val="24"/>
          <w:szCs w:val="24"/>
          <w:lang w:eastAsia="ru-RU"/>
        </w:rPr>
        <w:t>машино</w:t>
      </w:r>
      <w:proofErr w:type="spellEnd"/>
      <w:r w:rsidRPr="00356DCB">
        <w:rPr>
          <w:rFonts w:ascii="Times New Roman" w:eastAsia="Times New Roman" w:hAnsi="Times New Roman" w:cs="Times New Roman"/>
          <w:color w:val="000000"/>
          <w:sz w:val="24"/>
          <w:szCs w:val="24"/>
          <w:lang w:eastAsia="ru-RU"/>
        </w:rPr>
        <w:t>-</w:t>
      </w:r>
      <w:proofErr w:type="gramStart"/>
      <w:r w:rsidRPr="00356DCB">
        <w:rPr>
          <w:rFonts w:ascii="Times New Roman" w:eastAsia="Times New Roman" w:hAnsi="Times New Roman" w:cs="Times New Roman"/>
          <w:color w:val="000000"/>
          <w:sz w:val="24"/>
          <w:szCs w:val="24"/>
          <w:lang w:eastAsia="ru-RU"/>
        </w:rPr>
        <w:t>мест  для</w:t>
      </w:r>
      <w:proofErr w:type="gramEnd"/>
      <w:r w:rsidRPr="00356DCB">
        <w:rPr>
          <w:rFonts w:ascii="Times New Roman" w:eastAsia="Times New Roman" w:hAnsi="Times New Roman" w:cs="Times New Roman"/>
          <w:color w:val="000000"/>
          <w:sz w:val="24"/>
          <w:szCs w:val="24"/>
          <w:lang w:eastAsia="ru-RU"/>
        </w:rPr>
        <w:t xml:space="preserve"> временного хранения легковых автомобилей на территории зоны объектов инженерной инфраструктуры определяется в соответствии с нормами проектирования конкретных предприятий</w:t>
      </w:r>
      <w:r w:rsidRPr="00356DCB">
        <w:rPr>
          <w:rFonts w:ascii="Times New Roman" w:eastAsia="Times New Roman" w:hAnsi="Times New Roman" w:cs="Times New Roman"/>
          <w:b/>
          <w:bCs/>
          <w:color w:val="000000"/>
          <w:sz w:val="24"/>
          <w:szCs w:val="24"/>
          <w:lang w:eastAsia="ru-RU"/>
        </w:rPr>
        <w:t>;</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параметры элементов благоустройства на территории зоны объектов инженерной инфраструктуры определяются в рамках проекта застройки конкретного участка.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76" w:name="_Toc370119771"/>
      <w:bookmarkEnd w:id="76"/>
      <w:r w:rsidRPr="00356DCB">
        <w:rPr>
          <w:rFonts w:ascii="Times New Roman" w:eastAsia="Times New Roman" w:hAnsi="Times New Roman" w:cs="Times New Roman"/>
          <w:b/>
          <w:bCs/>
          <w:color w:val="000000"/>
          <w:sz w:val="24"/>
          <w:szCs w:val="24"/>
          <w:lang w:eastAsia="ru-RU"/>
        </w:rPr>
        <w:t>§5 Зоны рекреационного назначения (Р)</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77" w:name="_Toc370119772"/>
      <w:bookmarkEnd w:id="77"/>
      <w:r w:rsidRPr="00356DCB">
        <w:rPr>
          <w:rFonts w:ascii="Times New Roman" w:eastAsia="Times New Roman" w:hAnsi="Times New Roman" w:cs="Times New Roman"/>
          <w:b/>
          <w:bCs/>
          <w:color w:val="000000"/>
          <w:sz w:val="24"/>
          <w:szCs w:val="24"/>
          <w:lang w:eastAsia="ru-RU"/>
        </w:rPr>
        <w:t>Статья 58. Зона природного ландшафта (Р-1)</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Зона включает в себя участки территории поселения, </w:t>
      </w:r>
      <w:proofErr w:type="gramStart"/>
      <w:r w:rsidRPr="00356DCB">
        <w:rPr>
          <w:rFonts w:ascii="Times New Roman" w:eastAsia="Times New Roman" w:hAnsi="Times New Roman" w:cs="Times New Roman"/>
          <w:color w:val="000000"/>
          <w:sz w:val="24"/>
          <w:szCs w:val="24"/>
          <w:lang w:eastAsia="ru-RU"/>
        </w:rPr>
        <w:t>предназначенные  для</w:t>
      </w:r>
      <w:proofErr w:type="gramEnd"/>
      <w:r w:rsidRPr="00356DCB">
        <w:rPr>
          <w:rFonts w:ascii="Times New Roman" w:eastAsia="Times New Roman" w:hAnsi="Times New Roman" w:cs="Times New Roman"/>
          <w:color w:val="000000"/>
          <w:sz w:val="24"/>
          <w:szCs w:val="24"/>
          <w:lang w:eastAsia="ru-RU"/>
        </w:rPr>
        <w:t xml:space="preserve"> сохранения существующего природного ландшафта, экологически чистой окружающей среды,  обустройства  территории для отдыха населения.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разрешённого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лесопарки;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зоны отдыха;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дорожно-</w:t>
      </w:r>
      <w:proofErr w:type="spellStart"/>
      <w:r w:rsidRPr="00356DCB">
        <w:rPr>
          <w:rFonts w:ascii="Times New Roman" w:eastAsia="Times New Roman" w:hAnsi="Times New Roman" w:cs="Times New Roman"/>
          <w:color w:val="000000"/>
          <w:sz w:val="24"/>
          <w:szCs w:val="24"/>
          <w:lang w:eastAsia="ru-RU"/>
        </w:rPr>
        <w:t>тропиночная</w:t>
      </w:r>
      <w:proofErr w:type="spellEnd"/>
      <w:r w:rsidRPr="00356DCB">
        <w:rPr>
          <w:rFonts w:ascii="Times New Roman" w:eastAsia="Times New Roman" w:hAnsi="Times New Roman" w:cs="Times New Roman"/>
          <w:color w:val="000000"/>
          <w:sz w:val="24"/>
          <w:szCs w:val="24"/>
          <w:lang w:eastAsia="ru-RU"/>
        </w:rPr>
        <w:t xml:space="preserve"> сеть, лыжные трассы, велосипедные и беговые дорожки;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объекты  гражданской</w:t>
      </w:r>
      <w:proofErr w:type="gramEnd"/>
      <w:r w:rsidRPr="00356DCB">
        <w:rPr>
          <w:rFonts w:ascii="Times New Roman" w:eastAsia="Times New Roman" w:hAnsi="Times New Roman" w:cs="Times New Roman"/>
          <w:color w:val="000000"/>
          <w:sz w:val="24"/>
          <w:szCs w:val="24"/>
          <w:lang w:eastAsia="ru-RU"/>
        </w:rPr>
        <w:t xml:space="preserve"> обороны и предотвращения чрезвычайных ситуаций.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lastRenderedPageBreak/>
        <w:t>Условно разрешённые виды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учреждения здравоохранения;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учреждения социальной защиты;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спортивно-зрелищные и физкультурно-оздоровительные сооружения;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зоопарки;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ветеринарные поликлиники, станции с содержанием животных;</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культовые объекты;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временные торговые объекты;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общественного питания;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сезонные обслуживающие объекты;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пляжи;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спасательные станции;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базы проката спортивно-рекреационного инвентаря;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автостоянки для временного хранения индивидуальных легковых автомобилей открытого типа;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автостоянки для временного хранения туристических автобусов;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автосервиса.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разрешённого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некапитальные вспомогательные строения и инфраструктура для отдыха;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места для пикников, костров;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охраны общественного порядка;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детские площадки, площадки для отдыха;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площадки для выгула собак;</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общественные туалеты;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озеленённые территории, фонтаны, малые архитектурные формы, скульптуры, средства визуальной информации;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иные элементы благоустройства.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определяются в соответствии с требованиями технических регламентов, СН, СНиП, </w:t>
      </w:r>
      <w:proofErr w:type="gramStart"/>
      <w:r w:rsidRPr="00356DCB">
        <w:rPr>
          <w:rFonts w:ascii="Times New Roman" w:eastAsia="Times New Roman" w:hAnsi="Times New Roman" w:cs="Times New Roman"/>
          <w:color w:val="000000"/>
          <w:sz w:val="24"/>
          <w:szCs w:val="24"/>
          <w:lang w:eastAsia="ru-RU"/>
        </w:rPr>
        <w:t>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w:t>
      </w:r>
      <w:proofErr w:type="gramEnd"/>
      <w:r w:rsidRPr="00356DCB">
        <w:rPr>
          <w:rFonts w:ascii="Times New Roman" w:eastAsia="Times New Roman" w:hAnsi="Times New Roman" w:cs="Times New Roman"/>
          <w:color w:val="000000"/>
          <w:sz w:val="24"/>
          <w:szCs w:val="24"/>
          <w:lang w:eastAsia="ru-RU"/>
        </w:rPr>
        <w:t xml:space="preserve">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минимальное количество </w:t>
      </w:r>
      <w:proofErr w:type="spellStart"/>
      <w:r w:rsidRPr="00356DCB">
        <w:rPr>
          <w:rFonts w:ascii="Times New Roman" w:eastAsia="Times New Roman" w:hAnsi="Times New Roman" w:cs="Times New Roman"/>
          <w:color w:val="000000"/>
          <w:sz w:val="24"/>
          <w:szCs w:val="24"/>
          <w:lang w:eastAsia="ru-RU"/>
        </w:rPr>
        <w:t>машино</w:t>
      </w:r>
      <w:proofErr w:type="spellEnd"/>
      <w:r w:rsidRPr="00356DCB">
        <w:rPr>
          <w:rFonts w:ascii="Times New Roman" w:eastAsia="Times New Roman" w:hAnsi="Times New Roman" w:cs="Times New Roman"/>
          <w:color w:val="000000"/>
          <w:sz w:val="24"/>
          <w:szCs w:val="24"/>
          <w:lang w:eastAsia="ru-RU"/>
        </w:rPr>
        <w:t>-</w:t>
      </w:r>
      <w:proofErr w:type="gramStart"/>
      <w:r w:rsidRPr="00356DCB">
        <w:rPr>
          <w:rFonts w:ascii="Times New Roman" w:eastAsia="Times New Roman" w:hAnsi="Times New Roman" w:cs="Times New Roman"/>
          <w:color w:val="000000"/>
          <w:sz w:val="24"/>
          <w:szCs w:val="24"/>
          <w:lang w:eastAsia="ru-RU"/>
        </w:rPr>
        <w:t>мест  для</w:t>
      </w:r>
      <w:proofErr w:type="gramEnd"/>
      <w:r w:rsidRPr="00356DCB">
        <w:rPr>
          <w:rFonts w:ascii="Times New Roman" w:eastAsia="Times New Roman" w:hAnsi="Times New Roman" w:cs="Times New Roman"/>
          <w:color w:val="000000"/>
          <w:sz w:val="24"/>
          <w:szCs w:val="24"/>
          <w:lang w:eastAsia="ru-RU"/>
        </w:rPr>
        <w:t xml:space="preserve"> временного хранения легковых автомобилей на территории зоны природного ландшафта определяется градостроительной и проектной документацией, утвержденной в установленном порядке;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параметры элементов благоустройства на территории зоны природного ландшафта определяются в рамках проекта застройки конкретного участка.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78" w:name="_Toc326743700"/>
      <w:bookmarkEnd w:id="78"/>
      <w:r w:rsidRPr="00356DCB">
        <w:rPr>
          <w:rFonts w:ascii="Times New Roman" w:eastAsia="Times New Roman" w:hAnsi="Times New Roman" w:cs="Times New Roman"/>
          <w:b/>
          <w:bCs/>
          <w:color w:val="000000"/>
          <w:sz w:val="24"/>
          <w:szCs w:val="24"/>
          <w:lang w:eastAsia="ru-RU"/>
        </w:rPr>
        <w:t>Статья 59. Зона отдыха и оздоровления (Р-2)</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Зона включает в себя участки природных территории поселения, на которых </w:t>
      </w:r>
      <w:proofErr w:type="gramStart"/>
      <w:r w:rsidRPr="00356DCB">
        <w:rPr>
          <w:rFonts w:ascii="Times New Roman" w:eastAsia="Times New Roman" w:hAnsi="Times New Roman" w:cs="Times New Roman"/>
          <w:color w:val="000000"/>
          <w:sz w:val="24"/>
          <w:szCs w:val="24"/>
          <w:lang w:eastAsia="ru-RU"/>
        </w:rPr>
        <w:t>размещаются  объекты</w:t>
      </w:r>
      <w:proofErr w:type="gramEnd"/>
      <w:r w:rsidRPr="00356DCB">
        <w:rPr>
          <w:rFonts w:ascii="Times New Roman" w:eastAsia="Times New Roman" w:hAnsi="Times New Roman" w:cs="Times New Roman"/>
          <w:color w:val="000000"/>
          <w:sz w:val="24"/>
          <w:szCs w:val="24"/>
          <w:lang w:eastAsia="ru-RU"/>
        </w:rPr>
        <w:t xml:space="preserve"> санаторно-курортного лечения, отдыха и туризма, а также необходимые объекты  инженерной и транспортной инфраструктур.</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разрешённого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дома отдыха;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пансионаты;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лыжные базы;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летние оздоровительные лагеря;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профилактории оздоровительного типа;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санатории;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туристские центры и базы;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аквапарки;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 xml:space="preserve">крытые спортивные комплексы (физкультурно-оздоровительные комплексы, </w:t>
      </w:r>
      <w:proofErr w:type="gramStart"/>
      <w:r w:rsidRPr="00356DCB">
        <w:rPr>
          <w:rFonts w:ascii="Times New Roman" w:eastAsia="Times New Roman" w:hAnsi="Times New Roman" w:cs="Times New Roman"/>
          <w:color w:val="000000"/>
          <w:sz w:val="24"/>
          <w:szCs w:val="24"/>
          <w:lang w:eastAsia="ru-RU"/>
        </w:rPr>
        <w:t>спортивные  залы</w:t>
      </w:r>
      <w:proofErr w:type="gramEnd"/>
      <w:r w:rsidRPr="00356DCB">
        <w:rPr>
          <w:rFonts w:ascii="Times New Roman" w:eastAsia="Times New Roman" w:hAnsi="Times New Roman" w:cs="Times New Roman"/>
          <w:color w:val="000000"/>
          <w:sz w:val="24"/>
          <w:szCs w:val="24"/>
          <w:lang w:eastAsia="ru-RU"/>
        </w:rPr>
        <w:t>, бассейны и т.д.) без трибун для зрителей;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открытые физкультурные, спортивные и оздоровительные плоскостные сооружения.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разрешённые виды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культовые объекты, мемориалы;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жилые дома, строения на дачных земельных участках.</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дома для престарелых и инвалидов, детские дома, дома ребенка;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магазины;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музеи, выставочные залы, галереи.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разрешённого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жилые дома для работников, обеспечивающих функционирование объектов данной территориальной зоны;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гостиницы, кемпинги, мотели;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площадки для размещения аттракционов, киноплощадки, танцплощадки;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общественного питания;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пункты оказания первой медицинской помощи;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опорные пункты полиции;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кассы;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пункты проката спортивного инвентаря;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склады оборудования и снаряжения, предназначенного для осуществления отдыха, спорта, туризма;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мусоросборники;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общественные туалеты;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скверы, бульвары, набережные;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стоянки для автомобилей надземные открытого и закрытого типов, подземные автостоянки, автостоянки с пандусами (рампами) и механизированные автостоянки, открытые площадки, предназначенные для стоянки автомобилей;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остановочные платформы и павильоны, посадочные площадки общественного транспорта;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пешеходные переходы, надземные и подземные;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озеленённые территории, фонтаны, малые архитектурные формы, скульптуры, средства визуальной информации, иные элементы благоустройства.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определяются в соответствии с требованиями технических регламентов, СН, СНиП, </w:t>
      </w:r>
      <w:proofErr w:type="gramStart"/>
      <w:r w:rsidRPr="00356DCB">
        <w:rPr>
          <w:rFonts w:ascii="Times New Roman" w:eastAsia="Times New Roman" w:hAnsi="Times New Roman" w:cs="Times New Roman"/>
          <w:color w:val="000000"/>
          <w:sz w:val="24"/>
          <w:szCs w:val="24"/>
          <w:lang w:eastAsia="ru-RU"/>
        </w:rPr>
        <w:t>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w:t>
      </w:r>
      <w:proofErr w:type="gramEnd"/>
      <w:r w:rsidRPr="00356DCB">
        <w:rPr>
          <w:rFonts w:ascii="Times New Roman" w:eastAsia="Times New Roman" w:hAnsi="Times New Roman" w:cs="Times New Roman"/>
          <w:color w:val="000000"/>
          <w:sz w:val="24"/>
          <w:szCs w:val="24"/>
          <w:lang w:eastAsia="ru-RU"/>
        </w:rPr>
        <w:t xml:space="preserve">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минимальное количество </w:t>
      </w:r>
      <w:proofErr w:type="spellStart"/>
      <w:r w:rsidRPr="00356DCB">
        <w:rPr>
          <w:rFonts w:ascii="Times New Roman" w:eastAsia="Times New Roman" w:hAnsi="Times New Roman" w:cs="Times New Roman"/>
          <w:color w:val="000000"/>
          <w:sz w:val="24"/>
          <w:szCs w:val="24"/>
          <w:lang w:eastAsia="ru-RU"/>
        </w:rPr>
        <w:t>машино</w:t>
      </w:r>
      <w:proofErr w:type="spellEnd"/>
      <w:r w:rsidRPr="00356DCB">
        <w:rPr>
          <w:rFonts w:ascii="Times New Roman" w:eastAsia="Times New Roman" w:hAnsi="Times New Roman" w:cs="Times New Roman"/>
          <w:color w:val="000000"/>
          <w:sz w:val="24"/>
          <w:szCs w:val="24"/>
          <w:lang w:eastAsia="ru-RU"/>
        </w:rPr>
        <w:t>-</w:t>
      </w:r>
      <w:proofErr w:type="gramStart"/>
      <w:r w:rsidRPr="00356DCB">
        <w:rPr>
          <w:rFonts w:ascii="Times New Roman" w:eastAsia="Times New Roman" w:hAnsi="Times New Roman" w:cs="Times New Roman"/>
          <w:color w:val="000000"/>
          <w:sz w:val="24"/>
          <w:szCs w:val="24"/>
          <w:lang w:eastAsia="ru-RU"/>
        </w:rPr>
        <w:t>мест  для</w:t>
      </w:r>
      <w:proofErr w:type="gramEnd"/>
      <w:r w:rsidRPr="00356DCB">
        <w:rPr>
          <w:rFonts w:ascii="Times New Roman" w:eastAsia="Times New Roman" w:hAnsi="Times New Roman" w:cs="Times New Roman"/>
          <w:color w:val="000000"/>
          <w:sz w:val="24"/>
          <w:szCs w:val="24"/>
          <w:lang w:eastAsia="ru-RU"/>
        </w:rPr>
        <w:t xml:space="preserve"> временного хранения легковых автомобилей на территории зоны отдыха и оздоровления определяется градостроительной и проектной документацией, утвержденной в установленном порядке;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параметры элементов благоустройства определяются в рамках проекта застройки конкретного участка.</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79" w:name="_Toc340570091"/>
      <w:bookmarkEnd w:id="79"/>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80" w:name="_Toc370119774"/>
      <w:bookmarkEnd w:id="80"/>
      <w:r w:rsidRPr="00356DCB">
        <w:rPr>
          <w:rFonts w:ascii="Times New Roman" w:eastAsia="Times New Roman" w:hAnsi="Times New Roman" w:cs="Times New Roman"/>
          <w:b/>
          <w:bCs/>
          <w:color w:val="000000"/>
          <w:sz w:val="24"/>
          <w:szCs w:val="24"/>
          <w:lang w:eastAsia="ru-RU"/>
        </w:rPr>
        <w:t>§</w:t>
      </w:r>
      <w:proofErr w:type="gramStart"/>
      <w:r w:rsidRPr="00356DCB">
        <w:rPr>
          <w:rFonts w:ascii="Times New Roman" w:eastAsia="Times New Roman" w:hAnsi="Times New Roman" w:cs="Times New Roman"/>
          <w:b/>
          <w:bCs/>
          <w:color w:val="000000"/>
          <w:sz w:val="24"/>
          <w:szCs w:val="24"/>
          <w:lang w:eastAsia="ru-RU"/>
        </w:rPr>
        <w:t>6  Зоны</w:t>
      </w:r>
      <w:proofErr w:type="gramEnd"/>
      <w:r w:rsidRPr="00356DCB">
        <w:rPr>
          <w:rFonts w:ascii="Times New Roman" w:eastAsia="Times New Roman" w:hAnsi="Times New Roman" w:cs="Times New Roman"/>
          <w:b/>
          <w:bCs/>
          <w:color w:val="000000"/>
          <w:sz w:val="24"/>
          <w:szCs w:val="24"/>
          <w:lang w:eastAsia="ru-RU"/>
        </w:rPr>
        <w:t xml:space="preserve"> сельскохозяйственного использования (СХ)</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81" w:name="_Toc340570093"/>
      <w:bookmarkEnd w:id="81"/>
      <w:r w:rsidRPr="00356DCB">
        <w:rPr>
          <w:rFonts w:ascii="Times New Roman" w:eastAsia="Times New Roman" w:hAnsi="Times New Roman" w:cs="Times New Roman"/>
          <w:b/>
          <w:bCs/>
          <w:color w:val="000000"/>
          <w:sz w:val="24"/>
          <w:szCs w:val="24"/>
          <w:lang w:eastAsia="ru-RU"/>
        </w:rPr>
        <w:t xml:space="preserve">Статья 60. Зона объектов сельскохозяйственного </w:t>
      </w:r>
      <w:proofErr w:type="gramStart"/>
      <w:r w:rsidRPr="00356DCB">
        <w:rPr>
          <w:rFonts w:ascii="Times New Roman" w:eastAsia="Times New Roman" w:hAnsi="Times New Roman" w:cs="Times New Roman"/>
          <w:b/>
          <w:bCs/>
          <w:color w:val="000000"/>
          <w:sz w:val="24"/>
          <w:szCs w:val="24"/>
          <w:lang w:eastAsia="ru-RU"/>
        </w:rPr>
        <w:t>назначения  (</w:t>
      </w:r>
      <w:proofErr w:type="gramEnd"/>
      <w:r w:rsidRPr="00356DCB">
        <w:rPr>
          <w:rFonts w:ascii="Times New Roman" w:eastAsia="Times New Roman" w:hAnsi="Times New Roman" w:cs="Times New Roman"/>
          <w:b/>
          <w:bCs/>
          <w:color w:val="000000"/>
          <w:sz w:val="24"/>
          <w:szCs w:val="24"/>
          <w:lang w:eastAsia="ru-RU"/>
        </w:rPr>
        <w:t>СХ-1)</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Зона включает в себя участки территории поселения, предназначенные для </w:t>
      </w:r>
      <w:proofErr w:type="gramStart"/>
      <w:r w:rsidRPr="00356DCB">
        <w:rPr>
          <w:rFonts w:ascii="Times New Roman" w:eastAsia="Times New Roman" w:hAnsi="Times New Roman" w:cs="Times New Roman"/>
          <w:color w:val="000000"/>
          <w:sz w:val="24"/>
          <w:szCs w:val="24"/>
          <w:lang w:eastAsia="ru-RU"/>
        </w:rPr>
        <w:t>размещения  личных</w:t>
      </w:r>
      <w:proofErr w:type="gramEnd"/>
      <w:r w:rsidRPr="00356DCB">
        <w:rPr>
          <w:rFonts w:ascii="Times New Roman" w:eastAsia="Times New Roman" w:hAnsi="Times New Roman" w:cs="Times New Roman"/>
          <w:color w:val="000000"/>
          <w:sz w:val="24"/>
          <w:szCs w:val="24"/>
          <w:lang w:eastAsia="ru-RU"/>
        </w:rPr>
        <w:t xml:space="preserve"> подсобных хозяйств (полевых земельных участков), крестьянских (фермерских) хозяйств, а также  обеспечивающих их  необходимых  инфраструктур.</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На территории личных подсобных хозяйств (полевых земельных участков) в соответствии с Федеральным законом «О личном подсобном хозяйстве» № 112-ФЗ от 07.07.2003.г. (в редакции от 26.06.2011г.) запрещено возведение капитальных зданий и строений.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разрешённого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roofErr w:type="gramStart"/>
      <w:r w:rsidRPr="00356DCB">
        <w:rPr>
          <w:rFonts w:ascii="Times New Roman" w:eastAsia="Times New Roman" w:hAnsi="Times New Roman" w:cs="Times New Roman"/>
          <w:color w:val="000000"/>
          <w:sz w:val="24"/>
          <w:szCs w:val="24"/>
          <w:lang w:eastAsia="ru-RU"/>
        </w:rPr>
        <w:t>некапитальные  сооружения</w:t>
      </w:r>
      <w:proofErr w:type="gramEnd"/>
      <w:r w:rsidRPr="00356DCB">
        <w:rPr>
          <w:rFonts w:ascii="Times New Roman" w:eastAsia="Times New Roman" w:hAnsi="Times New Roman" w:cs="Times New Roman"/>
          <w:color w:val="000000"/>
          <w:sz w:val="24"/>
          <w:szCs w:val="24"/>
          <w:lang w:eastAsia="ru-RU"/>
        </w:rPr>
        <w:t xml:space="preserve"> на территории личных подсобных хозяйств (полевых земельных участков), предназначенные для обеспечения производства сельскохозяйственной продукции;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связанные с производством и переработкой сельскохозяйственной продукции;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связанные с техническим обслуживанием сельскохозяйственного производства (ремонт, складирование);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питомники и оранжереи садово-паркового хозяйства;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животноводства;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рыбного хозяйства;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оптовой торговли;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складские объекты;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гражданской обороны и предотвращения чрезвычайных ситуаций.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разрешённые виды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спортивные площадки, площадки отдыха;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аптеки;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станции технического обслуживания, автомойки, шиномонтажные мастерские.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розничной торговли;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бытового обслуживания (включая бани);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объекты  железнодорожного</w:t>
      </w:r>
      <w:proofErr w:type="gramEnd"/>
      <w:r w:rsidRPr="00356DCB">
        <w:rPr>
          <w:rFonts w:ascii="Times New Roman" w:eastAsia="Times New Roman" w:hAnsi="Times New Roman" w:cs="Times New Roman"/>
          <w:color w:val="000000"/>
          <w:sz w:val="24"/>
          <w:szCs w:val="24"/>
          <w:lang w:eastAsia="ru-RU"/>
        </w:rPr>
        <w:t xml:space="preserve"> транспорта (за исключением железнодорожных вокзалов).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разрешённого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некапитальные сооружения на территории личных подсобных хозяйств (полевых земельных участков), предназначенные для жизнеобеспечения граждан, ведущих хозяйство;</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хозяйственные площадки;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хозяйственные строения и сооружения;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стоянки с гаражами боксового типа;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стоянки  индивидуального</w:t>
      </w:r>
      <w:proofErr w:type="gramEnd"/>
      <w:r w:rsidRPr="00356DCB">
        <w:rPr>
          <w:rFonts w:ascii="Times New Roman" w:eastAsia="Times New Roman" w:hAnsi="Times New Roman" w:cs="Times New Roman"/>
          <w:color w:val="000000"/>
          <w:sz w:val="24"/>
          <w:szCs w:val="24"/>
          <w:lang w:eastAsia="ru-RU"/>
        </w:rPr>
        <w:t xml:space="preserve"> легкового автотранспорта;</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проезды общего 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автосервиса;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предприятия  общественного</w:t>
      </w:r>
      <w:proofErr w:type="gramEnd"/>
      <w:r w:rsidRPr="00356DCB">
        <w:rPr>
          <w:rFonts w:ascii="Times New Roman" w:eastAsia="Times New Roman" w:hAnsi="Times New Roman" w:cs="Times New Roman"/>
          <w:color w:val="000000"/>
          <w:sz w:val="24"/>
          <w:szCs w:val="24"/>
          <w:lang w:eastAsia="ru-RU"/>
        </w:rPr>
        <w:t xml:space="preserve"> питания;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roofErr w:type="gramStart"/>
      <w:r w:rsidRPr="00356DCB">
        <w:rPr>
          <w:rFonts w:ascii="Times New Roman" w:eastAsia="Times New Roman" w:hAnsi="Times New Roman" w:cs="Times New Roman"/>
          <w:color w:val="000000"/>
          <w:sz w:val="24"/>
          <w:szCs w:val="24"/>
          <w:lang w:eastAsia="ru-RU"/>
        </w:rPr>
        <w:t>ветеринарные  поликлиники</w:t>
      </w:r>
      <w:proofErr w:type="gramEnd"/>
      <w:r w:rsidRPr="00356DCB">
        <w:rPr>
          <w:rFonts w:ascii="Times New Roman" w:eastAsia="Times New Roman" w:hAnsi="Times New Roman" w:cs="Times New Roman"/>
          <w:color w:val="000000"/>
          <w:sz w:val="24"/>
          <w:szCs w:val="24"/>
          <w:lang w:eastAsia="ru-RU"/>
        </w:rPr>
        <w:t>;</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объекты охраны общественного порядка;</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общественные туалеты;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зеленые насаждения, выполняющие специальные функции;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обеспечивающие безопасность объектов основных и условно разрешённых видов использования, включая противопожарную;</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элементы благоустройства.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  </w:t>
      </w:r>
      <w:r w:rsidRPr="00356DCB">
        <w:rPr>
          <w:rFonts w:ascii="Times New Roman" w:eastAsia="Times New Roman" w:hAnsi="Times New Roman" w:cs="Times New Roman"/>
          <w:color w:val="000000"/>
          <w:sz w:val="24"/>
          <w:szCs w:val="24"/>
          <w:lang w:eastAsia="ru-RU"/>
        </w:rPr>
        <w:t xml:space="preserve">определяются в соответствии с требованиями технических регламентов, СН, СНиП, </w:t>
      </w:r>
      <w:proofErr w:type="gramStart"/>
      <w:r w:rsidRPr="00356DCB">
        <w:rPr>
          <w:rFonts w:ascii="Times New Roman" w:eastAsia="Times New Roman" w:hAnsi="Times New Roman" w:cs="Times New Roman"/>
          <w:color w:val="000000"/>
          <w:sz w:val="24"/>
          <w:szCs w:val="24"/>
          <w:lang w:eastAsia="ru-RU"/>
        </w:rPr>
        <w:t>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w:t>
      </w:r>
      <w:proofErr w:type="gramEnd"/>
      <w:r w:rsidRPr="00356DCB">
        <w:rPr>
          <w:rFonts w:ascii="Times New Roman" w:eastAsia="Times New Roman" w:hAnsi="Times New Roman" w:cs="Times New Roman"/>
          <w:color w:val="000000"/>
          <w:sz w:val="24"/>
          <w:szCs w:val="24"/>
          <w:lang w:eastAsia="ru-RU"/>
        </w:rPr>
        <w:t xml:space="preserve">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минимальное количество </w:t>
      </w:r>
      <w:proofErr w:type="spellStart"/>
      <w:r w:rsidRPr="00356DCB">
        <w:rPr>
          <w:rFonts w:ascii="Times New Roman" w:eastAsia="Times New Roman" w:hAnsi="Times New Roman" w:cs="Times New Roman"/>
          <w:color w:val="000000"/>
          <w:sz w:val="24"/>
          <w:szCs w:val="24"/>
          <w:lang w:eastAsia="ru-RU"/>
        </w:rPr>
        <w:t>машино</w:t>
      </w:r>
      <w:proofErr w:type="spellEnd"/>
      <w:r w:rsidRPr="00356DCB">
        <w:rPr>
          <w:rFonts w:ascii="Times New Roman" w:eastAsia="Times New Roman" w:hAnsi="Times New Roman" w:cs="Times New Roman"/>
          <w:color w:val="000000"/>
          <w:sz w:val="24"/>
          <w:szCs w:val="24"/>
          <w:lang w:eastAsia="ru-RU"/>
        </w:rPr>
        <w:t>-</w:t>
      </w:r>
      <w:proofErr w:type="gramStart"/>
      <w:r w:rsidRPr="00356DCB">
        <w:rPr>
          <w:rFonts w:ascii="Times New Roman" w:eastAsia="Times New Roman" w:hAnsi="Times New Roman" w:cs="Times New Roman"/>
          <w:color w:val="000000"/>
          <w:sz w:val="24"/>
          <w:szCs w:val="24"/>
          <w:lang w:eastAsia="ru-RU"/>
        </w:rPr>
        <w:t>мест  для</w:t>
      </w:r>
      <w:proofErr w:type="gramEnd"/>
      <w:r w:rsidRPr="00356DCB">
        <w:rPr>
          <w:rFonts w:ascii="Times New Roman" w:eastAsia="Times New Roman" w:hAnsi="Times New Roman" w:cs="Times New Roman"/>
          <w:color w:val="000000"/>
          <w:sz w:val="24"/>
          <w:szCs w:val="24"/>
          <w:lang w:eastAsia="ru-RU"/>
        </w:rPr>
        <w:t xml:space="preserve"> временного хранения легковых автомобилей на территории зоны  объектов сельскохозяйственного назначения  определяется в соответствии с технологическими требованиями к разработке проектов сельскохозяйственных  предприятий.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параметры элементов благоустройства на территории объектов сельскохозяйственного </w:t>
      </w:r>
      <w:proofErr w:type="gramStart"/>
      <w:r w:rsidRPr="00356DCB">
        <w:rPr>
          <w:rFonts w:ascii="Times New Roman" w:eastAsia="Times New Roman" w:hAnsi="Times New Roman" w:cs="Times New Roman"/>
          <w:color w:val="000000"/>
          <w:sz w:val="24"/>
          <w:szCs w:val="24"/>
          <w:lang w:eastAsia="ru-RU"/>
        </w:rPr>
        <w:t>назначения  определяются</w:t>
      </w:r>
      <w:proofErr w:type="gramEnd"/>
      <w:r w:rsidRPr="00356DCB">
        <w:rPr>
          <w:rFonts w:ascii="Times New Roman" w:eastAsia="Times New Roman" w:hAnsi="Times New Roman" w:cs="Times New Roman"/>
          <w:color w:val="000000"/>
          <w:sz w:val="24"/>
          <w:szCs w:val="24"/>
          <w:lang w:eastAsia="ru-RU"/>
        </w:rPr>
        <w:t xml:space="preserve"> в рамках проекта застройки конкретного участка.</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82" w:name="_Toc368389688"/>
      <w:bookmarkEnd w:id="82"/>
      <w:r w:rsidRPr="00356DCB">
        <w:rPr>
          <w:rFonts w:ascii="Times New Roman" w:eastAsia="Times New Roman" w:hAnsi="Times New Roman" w:cs="Times New Roman"/>
          <w:b/>
          <w:bCs/>
          <w:color w:val="000000"/>
          <w:sz w:val="24"/>
          <w:szCs w:val="24"/>
          <w:lang w:eastAsia="ru-RU"/>
        </w:rPr>
        <w:t>Статья 61. Зона садоводства и дачного хозяйства (СХ-2)</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Зона включает в себя участки территории поселения, предназначенные для размещения дачных хозяйств, садоводств, обеспеченных необходимой инженерной инфраструктурой, объектами социального и культурно-бытового обслуживания.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разрешённого использования</w:t>
      </w:r>
      <w:r w:rsidRPr="00356DCB">
        <w:rPr>
          <w:rFonts w:ascii="Times New Roman" w:eastAsia="Times New Roman" w:hAnsi="Times New Roman" w:cs="Times New Roman"/>
          <w:i/>
          <w:iCs/>
          <w:color w:val="000000"/>
          <w:sz w:val="24"/>
          <w:szCs w:val="24"/>
          <w:lang w:eastAsia="ru-RU"/>
        </w:rPr>
        <w:t>:</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жилые дома на садово-огородных и дачных земельных участках.</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разрешённые виды использования</w:t>
      </w:r>
      <w:r w:rsidRPr="00356DCB">
        <w:rPr>
          <w:rFonts w:ascii="Times New Roman" w:eastAsia="Times New Roman" w:hAnsi="Times New Roman" w:cs="Times New Roman"/>
          <w:i/>
          <w:iCs/>
          <w:color w:val="000000"/>
          <w:sz w:val="24"/>
          <w:szCs w:val="24"/>
          <w:lang w:eastAsia="ru-RU"/>
        </w:rPr>
        <w:t>:</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спортивные площадки, площадки отдыха;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предприятия общественного питания;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магазины продовольственных, промышленных и смешанных товаров;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аптеки;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станции технического обслуживания, автомойки, шиномонтажные мастерские.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разрешённого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хозяйственные строения и сооружения;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встроенные,  встроено</w:t>
      </w:r>
      <w:proofErr w:type="gramEnd"/>
      <w:r w:rsidRPr="00356DCB">
        <w:rPr>
          <w:rFonts w:ascii="Times New Roman" w:eastAsia="Times New Roman" w:hAnsi="Times New Roman" w:cs="Times New Roman"/>
          <w:color w:val="000000"/>
          <w:sz w:val="24"/>
          <w:szCs w:val="24"/>
          <w:lang w:eastAsia="ru-RU"/>
        </w:rPr>
        <w:t>-пристроенные, пристроенные и отдельно стоящие гаражи на дачных земельных участках;</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открытые площадки, предназначенные для стоянки автомобилей;</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хозяйственные площадки;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сплошные или сквозные ограждения вдоль улиц, сквозные </w:t>
      </w:r>
      <w:proofErr w:type="gramStart"/>
      <w:r w:rsidRPr="00356DCB">
        <w:rPr>
          <w:rFonts w:ascii="Times New Roman" w:eastAsia="Times New Roman" w:hAnsi="Times New Roman" w:cs="Times New Roman"/>
          <w:color w:val="000000"/>
          <w:sz w:val="24"/>
          <w:szCs w:val="24"/>
          <w:lang w:eastAsia="ru-RU"/>
        </w:rPr>
        <w:t>ограждения  между</w:t>
      </w:r>
      <w:proofErr w:type="gramEnd"/>
      <w:r w:rsidRPr="00356DCB">
        <w:rPr>
          <w:rFonts w:ascii="Times New Roman" w:eastAsia="Times New Roman" w:hAnsi="Times New Roman" w:cs="Times New Roman"/>
          <w:color w:val="000000"/>
          <w:sz w:val="24"/>
          <w:szCs w:val="24"/>
          <w:lang w:eastAsia="ru-RU"/>
        </w:rPr>
        <w:t xml:space="preserve"> земельными участками;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озеленённые территории, средства визуальной информации, иные элементы благоустройства;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W w:w="9795" w:type="dxa"/>
        <w:tblInd w:w="108" w:type="dxa"/>
        <w:shd w:val="clear" w:color="auto" w:fill="FFFFFF"/>
        <w:tblCellMar>
          <w:left w:w="0" w:type="dxa"/>
          <w:right w:w="0" w:type="dxa"/>
        </w:tblCellMar>
        <w:tblLook w:val="04A0" w:firstRow="1" w:lastRow="0" w:firstColumn="1" w:lastColumn="0" w:noHBand="0" w:noVBand="1"/>
      </w:tblPr>
      <w:tblGrid>
        <w:gridCol w:w="566"/>
        <w:gridCol w:w="7529"/>
        <w:gridCol w:w="500"/>
        <w:gridCol w:w="1200"/>
      </w:tblGrid>
      <w:tr w:rsidR="00356DCB" w:rsidRPr="00356DCB" w:rsidTr="00356DCB">
        <w:trPr>
          <w:trHeight w:val="671"/>
        </w:trPr>
        <w:tc>
          <w:tcPr>
            <w:tcW w:w="56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w:t>
            </w:r>
          </w:p>
        </w:tc>
        <w:tc>
          <w:tcPr>
            <w:tcW w:w="75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Размеры земельных участков</w:t>
            </w:r>
          </w:p>
        </w:tc>
        <w:tc>
          <w:tcPr>
            <w:tcW w:w="5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га</w:t>
            </w:r>
          </w:p>
        </w:tc>
        <w:tc>
          <w:tcPr>
            <w:tcW w:w="12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0,04-0,12</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tc>
      </w:tr>
      <w:tr w:rsidR="00356DCB" w:rsidRPr="00356DCB" w:rsidTr="00356DCB">
        <w:trPr>
          <w:trHeight w:val="671"/>
        </w:trPr>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w:t>
            </w:r>
          </w:p>
        </w:tc>
        <w:tc>
          <w:tcPr>
            <w:tcW w:w="75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Минимальное расстояние от жилого строения или дома до красной линии улиц</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w:t>
            </w:r>
          </w:p>
        </w:tc>
      </w:tr>
      <w:tr w:rsidR="00356DCB" w:rsidRPr="00356DCB" w:rsidTr="00356DCB">
        <w:trPr>
          <w:trHeight w:val="705"/>
        </w:trPr>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w:t>
            </w:r>
          </w:p>
        </w:tc>
        <w:tc>
          <w:tcPr>
            <w:tcW w:w="75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Минимальное расстояние от жилого дома или строения до красной линии проездов</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w:t>
            </w:r>
          </w:p>
        </w:tc>
      </w:tr>
      <w:tr w:rsidR="00356DCB" w:rsidRPr="00356DCB" w:rsidTr="00356DCB">
        <w:trPr>
          <w:trHeight w:val="725"/>
        </w:trPr>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w:t>
            </w:r>
          </w:p>
        </w:tc>
        <w:tc>
          <w:tcPr>
            <w:tcW w:w="75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Минимальное расстояние от жилого дома или строения до соседнего участка</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w:t>
            </w:r>
          </w:p>
        </w:tc>
      </w:tr>
      <w:tr w:rsidR="00356DCB" w:rsidRPr="00356DCB" w:rsidTr="00356DCB">
        <w:trPr>
          <w:trHeight w:val="702"/>
        </w:trPr>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w:t>
            </w:r>
          </w:p>
        </w:tc>
        <w:tc>
          <w:tcPr>
            <w:tcW w:w="75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Минимальное расстояние от постройки для содержания мелкого скота и птицы до соседнего участка</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w:t>
            </w:r>
          </w:p>
        </w:tc>
      </w:tr>
      <w:tr w:rsidR="00356DCB" w:rsidRPr="00356DCB" w:rsidTr="00356DCB">
        <w:trPr>
          <w:trHeight w:val="723"/>
        </w:trPr>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w:t>
            </w:r>
          </w:p>
        </w:tc>
        <w:tc>
          <w:tcPr>
            <w:tcW w:w="75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Минимальное расстояние от других построек до соседнего участка</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w:t>
            </w:r>
          </w:p>
        </w:tc>
      </w:tr>
      <w:tr w:rsidR="00356DCB" w:rsidRPr="00356DCB" w:rsidTr="00356DCB">
        <w:trPr>
          <w:trHeight w:val="899"/>
        </w:trPr>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8</w:t>
            </w:r>
          </w:p>
        </w:tc>
        <w:tc>
          <w:tcPr>
            <w:tcW w:w="75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Расстояние от границ садовых и дачных участков </w:t>
            </w:r>
            <w:proofErr w:type="gramStart"/>
            <w:r w:rsidRPr="00356DCB">
              <w:rPr>
                <w:rFonts w:ascii="Times New Roman" w:eastAsia="Times New Roman" w:hAnsi="Times New Roman" w:cs="Times New Roman"/>
                <w:color w:val="000000"/>
                <w:sz w:val="24"/>
                <w:szCs w:val="24"/>
                <w:lang w:eastAsia="ru-RU"/>
              </w:rPr>
              <w:t>до  площадок</w:t>
            </w:r>
            <w:proofErr w:type="gramEnd"/>
            <w:r w:rsidRPr="00356DCB">
              <w:rPr>
                <w:rFonts w:ascii="Times New Roman" w:eastAsia="Times New Roman" w:hAnsi="Times New Roman" w:cs="Times New Roman"/>
                <w:color w:val="000000"/>
                <w:sz w:val="24"/>
                <w:szCs w:val="24"/>
                <w:lang w:eastAsia="ru-RU"/>
              </w:rPr>
              <w:t> для мусоросборников</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20-500</w:t>
            </w:r>
          </w:p>
        </w:tc>
      </w:tr>
      <w:tr w:rsidR="00356DCB" w:rsidRPr="00356DCB" w:rsidTr="00356DCB">
        <w:trPr>
          <w:trHeight w:val="899"/>
        </w:trPr>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9</w:t>
            </w:r>
          </w:p>
        </w:tc>
        <w:tc>
          <w:tcPr>
            <w:tcW w:w="75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Расстояние от границ садовых и дачных участков до зданий и сооружений общего пользования</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w:t>
            </w:r>
          </w:p>
        </w:tc>
      </w:tr>
      <w:tr w:rsidR="00356DCB" w:rsidRPr="00356DCB" w:rsidTr="00356DCB">
        <w:trPr>
          <w:trHeight w:val="899"/>
        </w:trPr>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10</w:t>
            </w:r>
          </w:p>
        </w:tc>
        <w:tc>
          <w:tcPr>
            <w:tcW w:w="75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Расстояние от границ застроенной территории до лесных массивов на территории садоводческих и дачных объединений</w:t>
            </w:r>
          </w:p>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tc>
        <w:tc>
          <w:tcPr>
            <w:tcW w:w="5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w:t>
            </w:r>
          </w:p>
        </w:tc>
        <w:tc>
          <w:tcPr>
            <w:tcW w:w="12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6DCB" w:rsidRPr="00356DCB" w:rsidRDefault="00356DCB" w:rsidP="00356DCB">
            <w:pPr>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15</w:t>
            </w:r>
          </w:p>
        </w:tc>
      </w:tr>
    </w:tbl>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Примечания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Ширина улиц и проездов между границами земельных участков должна быть:</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для улиц – не менее 15 метров;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для проездов – не менее 9 метров.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Минимальный радиус поворота – 6 метров.</w:t>
      </w:r>
    </w:p>
    <w:p w:rsidR="00356DCB" w:rsidRPr="00356DCB" w:rsidRDefault="00356DCB" w:rsidP="00356DCB">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На территории существующей зоны объектов сельскохозяйственного </w:t>
      </w:r>
      <w:proofErr w:type="gramStart"/>
      <w:r w:rsidRPr="00356DCB">
        <w:rPr>
          <w:rFonts w:ascii="Times New Roman" w:eastAsia="Times New Roman" w:hAnsi="Times New Roman" w:cs="Times New Roman"/>
          <w:color w:val="000000"/>
          <w:sz w:val="24"/>
          <w:szCs w:val="24"/>
          <w:lang w:eastAsia="ru-RU"/>
        </w:rPr>
        <w:t>назначения  со</w:t>
      </w:r>
      <w:proofErr w:type="gramEnd"/>
      <w:r w:rsidRPr="00356DCB">
        <w:rPr>
          <w:rFonts w:ascii="Times New Roman" w:eastAsia="Times New Roman" w:hAnsi="Times New Roman" w:cs="Times New Roman"/>
          <w:color w:val="000000"/>
          <w:sz w:val="24"/>
          <w:szCs w:val="24"/>
          <w:lang w:eastAsia="ru-RU"/>
        </w:rPr>
        <w:t xml:space="preserve"> сложившейся планировкой ширина улиц и проездов допускается меньше нормативной.</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83" w:name="_Toc339628480"/>
      <w:bookmarkEnd w:id="83"/>
      <w:r w:rsidRPr="00356DCB">
        <w:rPr>
          <w:rFonts w:ascii="Times New Roman" w:eastAsia="Times New Roman" w:hAnsi="Times New Roman" w:cs="Times New Roman"/>
          <w:b/>
          <w:bCs/>
          <w:color w:val="000000"/>
          <w:sz w:val="24"/>
          <w:szCs w:val="24"/>
          <w:lang w:eastAsia="ru-RU"/>
        </w:rPr>
        <w:t> </w:t>
      </w:r>
    </w:p>
    <w:p w:rsid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84" w:name="_Toc370119777"/>
      <w:bookmarkEnd w:id="84"/>
      <w:r w:rsidRPr="00356DCB">
        <w:rPr>
          <w:rFonts w:ascii="Times New Roman" w:eastAsia="Times New Roman" w:hAnsi="Times New Roman" w:cs="Times New Roman"/>
          <w:b/>
          <w:bCs/>
          <w:color w:val="000000"/>
          <w:sz w:val="24"/>
          <w:szCs w:val="24"/>
          <w:lang w:eastAsia="ru-RU"/>
        </w:rPr>
        <w:t>§</w:t>
      </w:r>
      <w:proofErr w:type="gramStart"/>
      <w:r w:rsidRPr="00356DCB">
        <w:rPr>
          <w:rFonts w:ascii="Times New Roman" w:eastAsia="Times New Roman" w:hAnsi="Times New Roman" w:cs="Times New Roman"/>
          <w:b/>
          <w:bCs/>
          <w:color w:val="000000"/>
          <w:sz w:val="24"/>
          <w:szCs w:val="24"/>
          <w:lang w:eastAsia="ru-RU"/>
        </w:rPr>
        <w:t>7  Зоны</w:t>
      </w:r>
      <w:proofErr w:type="gramEnd"/>
      <w:r w:rsidRPr="00356DCB">
        <w:rPr>
          <w:rFonts w:ascii="Times New Roman" w:eastAsia="Times New Roman" w:hAnsi="Times New Roman" w:cs="Times New Roman"/>
          <w:b/>
          <w:bCs/>
          <w:color w:val="000000"/>
          <w:sz w:val="24"/>
          <w:szCs w:val="24"/>
          <w:lang w:eastAsia="ru-RU"/>
        </w:rPr>
        <w:t xml:space="preserve"> специального назначения (С)</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85" w:name="_Toc339628481"/>
      <w:bookmarkEnd w:id="85"/>
      <w:r w:rsidRPr="00356DCB">
        <w:rPr>
          <w:rFonts w:ascii="Times New Roman" w:eastAsia="Times New Roman" w:hAnsi="Times New Roman" w:cs="Times New Roman"/>
          <w:b/>
          <w:bCs/>
          <w:color w:val="000000"/>
          <w:sz w:val="24"/>
          <w:szCs w:val="24"/>
          <w:lang w:eastAsia="ru-RU"/>
        </w:rPr>
        <w:t>Статья 62.   Зона кладбищ и крематориев (С-1)</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включает в себя участки территории поселения, предназначенные для размещения кладбищ и крематориев с включением объектов инженерной инфраструктуры.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Основные виды разрешённого использования: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кладбища, стены скорби, крематории;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мемориалы;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культовые объекты.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Условно разрешённые виды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магазины по продаже ритуальных принадлежностей;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киоски, павильоны розничной торговли.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Вспомогательные виды разрешённого использования: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производственные, хозяйственные и административно-бытовые объекты, связанные с функционированием кладбищ, стен скорби, крематориев;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памятники;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похоронного обслуживания, дома траурных обрядов;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пункты оказания медицинской помощи;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пункты охраны общественного порядка;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общественные туалеты;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открытые гостевые (бесплатные) автостоянки для временного хранения индивидуальных легковых автомобилей;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озеленённые территории;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фонтаны, малые архитектурные формы, скульптуры;</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средства визуальной информации;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ограждения;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иные элементы благоустройства;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коммунальные объекты, объекты инженерно-технического назначения, связанные с объектами, расположенными в данной территориальной зоне.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определяются в соответствии с требованиями технических регламентов, СН, СНиП, </w:t>
      </w:r>
      <w:proofErr w:type="gramStart"/>
      <w:r w:rsidRPr="00356DCB">
        <w:rPr>
          <w:rFonts w:ascii="Times New Roman" w:eastAsia="Times New Roman" w:hAnsi="Times New Roman" w:cs="Times New Roman"/>
          <w:color w:val="000000"/>
          <w:sz w:val="24"/>
          <w:szCs w:val="24"/>
          <w:lang w:eastAsia="ru-RU"/>
        </w:rPr>
        <w:t>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w:t>
      </w:r>
      <w:proofErr w:type="gramEnd"/>
      <w:r w:rsidRPr="00356DCB">
        <w:rPr>
          <w:rFonts w:ascii="Times New Roman" w:eastAsia="Times New Roman" w:hAnsi="Times New Roman" w:cs="Times New Roman"/>
          <w:color w:val="000000"/>
          <w:sz w:val="24"/>
          <w:szCs w:val="24"/>
          <w:lang w:eastAsia="ru-RU"/>
        </w:rPr>
        <w:t xml:space="preserve">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минимальное количество </w:t>
      </w:r>
      <w:proofErr w:type="spellStart"/>
      <w:r w:rsidRPr="00356DCB">
        <w:rPr>
          <w:rFonts w:ascii="Times New Roman" w:eastAsia="Times New Roman" w:hAnsi="Times New Roman" w:cs="Times New Roman"/>
          <w:color w:val="000000"/>
          <w:sz w:val="24"/>
          <w:szCs w:val="24"/>
          <w:lang w:eastAsia="ru-RU"/>
        </w:rPr>
        <w:t>машино</w:t>
      </w:r>
      <w:proofErr w:type="spellEnd"/>
      <w:r w:rsidRPr="00356DCB">
        <w:rPr>
          <w:rFonts w:ascii="Times New Roman" w:eastAsia="Times New Roman" w:hAnsi="Times New Roman" w:cs="Times New Roman"/>
          <w:color w:val="000000"/>
          <w:sz w:val="24"/>
          <w:szCs w:val="24"/>
          <w:lang w:eastAsia="ru-RU"/>
        </w:rPr>
        <w:t>-</w:t>
      </w:r>
      <w:proofErr w:type="gramStart"/>
      <w:r w:rsidRPr="00356DCB">
        <w:rPr>
          <w:rFonts w:ascii="Times New Roman" w:eastAsia="Times New Roman" w:hAnsi="Times New Roman" w:cs="Times New Roman"/>
          <w:color w:val="000000"/>
          <w:sz w:val="24"/>
          <w:szCs w:val="24"/>
          <w:lang w:eastAsia="ru-RU"/>
        </w:rPr>
        <w:t>мест  для</w:t>
      </w:r>
      <w:proofErr w:type="gramEnd"/>
      <w:r w:rsidRPr="00356DCB">
        <w:rPr>
          <w:rFonts w:ascii="Times New Roman" w:eastAsia="Times New Roman" w:hAnsi="Times New Roman" w:cs="Times New Roman"/>
          <w:color w:val="000000"/>
          <w:sz w:val="24"/>
          <w:szCs w:val="24"/>
          <w:lang w:eastAsia="ru-RU"/>
        </w:rPr>
        <w:t xml:space="preserve"> временного хранения легковых автомобилей на территории зоны кладбищ и крематориев определяется градостроительной и проектной документацией, утвержденной в установленном порядке;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параметры элементов благоустройства на территории зоны кладбищ и крематориев определяются в рамках проекта застройки конкретного участка.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Статья 63. Зона размещения военных объектов (С-2)</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Зона включает в себя участки территории поселения, предназначенные для размещения объектов, в отношении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Новосибирской области по согласованию с органами местного </w:t>
      </w:r>
      <w:r w:rsidRPr="00356DCB">
        <w:rPr>
          <w:rFonts w:ascii="Times New Roman" w:eastAsia="Times New Roman" w:hAnsi="Times New Roman" w:cs="Times New Roman"/>
          <w:color w:val="000000"/>
          <w:sz w:val="24"/>
          <w:szCs w:val="24"/>
          <w:lang w:eastAsia="ru-RU"/>
        </w:rPr>
        <w:lastRenderedPageBreak/>
        <w:t xml:space="preserve">самоуправления поселения в соответствии с государственными градостроительными нормативами и </w:t>
      </w:r>
      <w:proofErr w:type="gramStart"/>
      <w:r w:rsidRPr="00356DCB">
        <w:rPr>
          <w:rFonts w:ascii="Times New Roman" w:eastAsia="Times New Roman" w:hAnsi="Times New Roman" w:cs="Times New Roman"/>
          <w:color w:val="000000"/>
          <w:sz w:val="24"/>
          <w:szCs w:val="24"/>
          <w:lang w:eastAsia="ru-RU"/>
        </w:rPr>
        <w:t>правилами,  специальными</w:t>
      </w:r>
      <w:proofErr w:type="gramEnd"/>
      <w:r w:rsidRPr="00356DCB">
        <w:rPr>
          <w:rFonts w:ascii="Times New Roman" w:eastAsia="Times New Roman" w:hAnsi="Times New Roman" w:cs="Times New Roman"/>
          <w:color w:val="000000"/>
          <w:sz w:val="24"/>
          <w:szCs w:val="24"/>
          <w:lang w:eastAsia="ru-RU"/>
        </w:rPr>
        <w:t xml:space="preserve"> нормативами.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shd w:val="clear" w:color="auto" w:fill="FFFF00"/>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86" w:name="_Toc370119779"/>
      <w:bookmarkEnd w:id="86"/>
      <w:r w:rsidRPr="00356DCB">
        <w:rPr>
          <w:rFonts w:ascii="Times New Roman" w:eastAsia="Times New Roman" w:hAnsi="Times New Roman" w:cs="Times New Roman"/>
          <w:b/>
          <w:bCs/>
          <w:color w:val="000000"/>
          <w:sz w:val="24"/>
          <w:szCs w:val="24"/>
          <w:lang w:eastAsia="ru-RU"/>
        </w:rPr>
        <w:t xml:space="preserve">Статья 64. </w:t>
      </w:r>
      <w:proofErr w:type="gramStart"/>
      <w:r w:rsidRPr="00356DCB">
        <w:rPr>
          <w:rFonts w:ascii="Times New Roman" w:eastAsia="Times New Roman" w:hAnsi="Times New Roman" w:cs="Times New Roman"/>
          <w:b/>
          <w:bCs/>
          <w:color w:val="000000"/>
          <w:sz w:val="24"/>
          <w:szCs w:val="24"/>
          <w:lang w:eastAsia="ru-RU"/>
        </w:rPr>
        <w:t>Зона  объектов</w:t>
      </w:r>
      <w:proofErr w:type="gramEnd"/>
      <w:r w:rsidRPr="00356DCB">
        <w:rPr>
          <w:rFonts w:ascii="Times New Roman" w:eastAsia="Times New Roman" w:hAnsi="Times New Roman" w:cs="Times New Roman"/>
          <w:b/>
          <w:bCs/>
          <w:color w:val="000000"/>
          <w:sz w:val="24"/>
          <w:szCs w:val="24"/>
          <w:lang w:eastAsia="ru-RU"/>
        </w:rPr>
        <w:t>  режимных территорий (С-3)</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Зона включает в себя участки территории поселения, предназначенные для размещения объектов, в отношении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Новосибирской области по согласованию с органами местного самоуправления поселения в соответствии с государственными градостроительными нормативами и </w:t>
      </w:r>
      <w:proofErr w:type="gramStart"/>
      <w:r w:rsidRPr="00356DCB">
        <w:rPr>
          <w:rFonts w:ascii="Times New Roman" w:eastAsia="Times New Roman" w:hAnsi="Times New Roman" w:cs="Times New Roman"/>
          <w:color w:val="000000"/>
          <w:sz w:val="24"/>
          <w:szCs w:val="24"/>
          <w:lang w:eastAsia="ru-RU"/>
        </w:rPr>
        <w:t>правилами,  специальными</w:t>
      </w:r>
      <w:proofErr w:type="gramEnd"/>
      <w:r w:rsidRPr="00356DCB">
        <w:rPr>
          <w:rFonts w:ascii="Times New Roman" w:eastAsia="Times New Roman" w:hAnsi="Times New Roman" w:cs="Times New Roman"/>
          <w:color w:val="000000"/>
          <w:sz w:val="24"/>
          <w:szCs w:val="24"/>
          <w:lang w:eastAsia="ru-RU"/>
        </w:rPr>
        <w:t xml:space="preserve"> нормативами.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87" w:name="_Toc341180569"/>
      <w:bookmarkEnd w:id="87"/>
      <w:r w:rsidRPr="00356DCB">
        <w:rPr>
          <w:rFonts w:ascii="Times New Roman" w:eastAsia="Times New Roman" w:hAnsi="Times New Roman" w:cs="Times New Roman"/>
          <w:b/>
          <w:bCs/>
          <w:color w:val="000000"/>
          <w:sz w:val="24"/>
          <w:szCs w:val="24"/>
          <w:lang w:eastAsia="ru-RU"/>
        </w:rPr>
        <w:t>§</w:t>
      </w:r>
      <w:proofErr w:type="gramStart"/>
      <w:r w:rsidRPr="00356DCB">
        <w:rPr>
          <w:rFonts w:ascii="Times New Roman" w:eastAsia="Times New Roman" w:hAnsi="Times New Roman" w:cs="Times New Roman"/>
          <w:b/>
          <w:bCs/>
          <w:color w:val="000000"/>
          <w:sz w:val="24"/>
          <w:szCs w:val="24"/>
          <w:lang w:eastAsia="ru-RU"/>
        </w:rPr>
        <w:t>8  Зоны</w:t>
      </w:r>
      <w:proofErr w:type="gramEnd"/>
      <w:r w:rsidRPr="00356DCB">
        <w:rPr>
          <w:rFonts w:ascii="Times New Roman" w:eastAsia="Times New Roman" w:hAnsi="Times New Roman" w:cs="Times New Roman"/>
          <w:b/>
          <w:bCs/>
          <w:color w:val="000000"/>
          <w:sz w:val="24"/>
          <w:szCs w:val="24"/>
          <w:lang w:eastAsia="ru-RU"/>
        </w:rPr>
        <w:t xml:space="preserve"> перспективного градостроительного развития  (ГР)</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88" w:name="_Toc341180570"/>
      <w:bookmarkEnd w:id="88"/>
      <w:r w:rsidRPr="00356DCB">
        <w:rPr>
          <w:rFonts w:ascii="Times New Roman" w:eastAsia="Times New Roman" w:hAnsi="Times New Roman" w:cs="Times New Roman"/>
          <w:b/>
          <w:bCs/>
          <w:color w:val="000000"/>
          <w:sz w:val="24"/>
          <w:szCs w:val="24"/>
          <w:lang w:eastAsia="ru-RU"/>
        </w:rPr>
        <w:t xml:space="preserve">Статья 65. Зона перспективного градостроительного </w:t>
      </w:r>
      <w:proofErr w:type="gramStart"/>
      <w:r w:rsidRPr="00356DCB">
        <w:rPr>
          <w:rFonts w:ascii="Times New Roman" w:eastAsia="Times New Roman" w:hAnsi="Times New Roman" w:cs="Times New Roman"/>
          <w:b/>
          <w:bCs/>
          <w:color w:val="000000"/>
          <w:sz w:val="24"/>
          <w:szCs w:val="24"/>
          <w:lang w:eastAsia="ru-RU"/>
        </w:rPr>
        <w:t>развития  (</w:t>
      </w:r>
      <w:proofErr w:type="gramEnd"/>
      <w:r w:rsidRPr="00356DCB">
        <w:rPr>
          <w:rFonts w:ascii="Times New Roman" w:eastAsia="Times New Roman" w:hAnsi="Times New Roman" w:cs="Times New Roman"/>
          <w:b/>
          <w:bCs/>
          <w:color w:val="000000"/>
          <w:sz w:val="24"/>
          <w:szCs w:val="24"/>
          <w:lang w:eastAsia="ru-RU"/>
        </w:rPr>
        <w:t>ГР-1)</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Зона включает в себя участки территории поселения, предназначенные для градостроительного освоения.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 Последующее использование территории зоны осуществляется при условии создания благоприятной среды проживания, в том числе на граничащих с зоной территориях. Территория зоны или </w:t>
      </w:r>
      <w:proofErr w:type="gramStart"/>
      <w:r w:rsidRPr="00356DCB">
        <w:rPr>
          <w:rFonts w:ascii="Times New Roman" w:eastAsia="Times New Roman" w:hAnsi="Times New Roman" w:cs="Times New Roman"/>
          <w:color w:val="000000"/>
          <w:sz w:val="24"/>
          <w:szCs w:val="24"/>
          <w:lang w:eastAsia="ru-RU"/>
        </w:rPr>
        <w:t>её  части</w:t>
      </w:r>
      <w:proofErr w:type="gramEnd"/>
      <w:r w:rsidRPr="00356DCB">
        <w:rPr>
          <w:rFonts w:ascii="Times New Roman" w:eastAsia="Times New Roman" w:hAnsi="Times New Roman" w:cs="Times New Roman"/>
          <w:color w:val="000000"/>
          <w:sz w:val="24"/>
          <w:szCs w:val="24"/>
          <w:lang w:eastAsia="ru-RU"/>
        </w:rPr>
        <w:t xml:space="preserve"> могут  быть при необходимости переведены  в иной тип территориальных зон (в том числе предусмотренных  ст.45 настоящих Правил) при соблюдении процедур внесения изменений в Правила землепользования и застройки. Изменение назначения зоны или её частей не должно вступать в противоречие с режимом использования территории прилегающих зон.</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Разрешенные виды использования земельных участков: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объекты жилой застройки (в том числе объекты садоводства и дачного хозяйства), объекты общественно-</w:t>
      </w:r>
      <w:proofErr w:type="gramStart"/>
      <w:r w:rsidRPr="00356DCB">
        <w:rPr>
          <w:rFonts w:ascii="Times New Roman" w:eastAsia="Times New Roman" w:hAnsi="Times New Roman" w:cs="Times New Roman"/>
          <w:color w:val="000000"/>
          <w:sz w:val="24"/>
          <w:szCs w:val="24"/>
          <w:lang w:eastAsia="ru-RU"/>
        </w:rPr>
        <w:t>делового  назначения</w:t>
      </w:r>
      <w:proofErr w:type="gramEnd"/>
      <w:r w:rsidRPr="00356DCB">
        <w:rPr>
          <w:rFonts w:ascii="Times New Roman" w:eastAsia="Times New Roman" w:hAnsi="Times New Roman" w:cs="Times New Roman"/>
          <w:color w:val="000000"/>
          <w:sz w:val="24"/>
          <w:szCs w:val="24"/>
          <w:lang w:eastAsia="ru-RU"/>
        </w:rPr>
        <w:t>, объекты рекреационного  назначения, объекты инженерной и транспортной инфраструктур, производственные и иные объекты (с учётом влияния источников вредного воздействия  на окружающие территории), а также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b/>
          <w:bCs/>
          <w:i/>
          <w:iCs/>
          <w:color w:val="000000"/>
          <w:sz w:val="24"/>
          <w:szCs w:val="24"/>
          <w:lang w:eastAsia="ru-RU"/>
        </w:rPr>
        <w:t>  </w:t>
      </w:r>
      <w:r w:rsidRPr="00356DCB">
        <w:rPr>
          <w:rFonts w:ascii="Times New Roman" w:eastAsia="Times New Roman" w:hAnsi="Times New Roman" w:cs="Times New Roman"/>
          <w:color w:val="000000"/>
          <w:sz w:val="24"/>
          <w:szCs w:val="24"/>
          <w:lang w:eastAsia="ru-RU"/>
        </w:rPr>
        <w:t xml:space="preserve">определяются в соответствии с требованиями технических регламентов, СН, СНиП, </w:t>
      </w:r>
      <w:proofErr w:type="gramStart"/>
      <w:r w:rsidRPr="00356DCB">
        <w:rPr>
          <w:rFonts w:ascii="Times New Roman" w:eastAsia="Times New Roman" w:hAnsi="Times New Roman" w:cs="Times New Roman"/>
          <w:color w:val="000000"/>
          <w:sz w:val="24"/>
          <w:szCs w:val="24"/>
          <w:lang w:eastAsia="ru-RU"/>
        </w:rPr>
        <w:t>СанПиН </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и</w:t>
      </w:r>
      <w:proofErr w:type="gramEnd"/>
      <w:r w:rsidRPr="00356DCB">
        <w:rPr>
          <w:rFonts w:ascii="Times New Roman" w:eastAsia="Times New Roman" w:hAnsi="Times New Roman" w:cs="Times New Roman"/>
          <w:color w:val="000000"/>
          <w:sz w:val="24"/>
          <w:szCs w:val="24"/>
          <w:lang w:eastAsia="ru-RU"/>
        </w:rPr>
        <w:t xml:space="preserve"> других нормативных документов.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FF0000"/>
          <w:sz w:val="24"/>
          <w:szCs w:val="24"/>
          <w:lang w:eastAsia="ru-RU"/>
        </w:rPr>
        <w:t> </w:t>
      </w:r>
    </w:p>
    <w:p w:rsidR="00356DCB" w:rsidRDefault="00356DCB" w:rsidP="00356DCB">
      <w:pPr>
        <w:shd w:val="clear" w:color="auto" w:fill="FFFFFF"/>
        <w:spacing w:after="0" w:line="240" w:lineRule="auto"/>
        <w:ind w:firstLine="709"/>
        <w:jc w:val="center"/>
        <w:rPr>
          <w:rFonts w:ascii="Times New Roman" w:eastAsia="Times New Roman" w:hAnsi="Times New Roman" w:cs="Times New Roman"/>
          <w:b/>
          <w:bCs/>
          <w:color w:val="000000"/>
          <w:sz w:val="24"/>
          <w:szCs w:val="24"/>
          <w:lang w:eastAsia="ru-RU"/>
        </w:rPr>
      </w:pPr>
      <w:bookmarkStart w:id="89" w:name="_Toc370119782"/>
      <w:bookmarkEnd w:id="89"/>
      <w:r w:rsidRPr="00356DCB">
        <w:rPr>
          <w:rFonts w:ascii="Times New Roman" w:eastAsia="Times New Roman" w:hAnsi="Times New Roman" w:cs="Times New Roman"/>
          <w:b/>
          <w:bCs/>
          <w:color w:val="000000"/>
          <w:sz w:val="24"/>
          <w:szCs w:val="24"/>
          <w:lang w:eastAsia="ru-RU"/>
        </w:rPr>
        <w:t>Глава 11. Градостроительные регламенты в части ограничений использования земельных участков и объектов капитального строительства</w:t>
      </w:r>
    </w:p>
    <w:p w:rsidR="00356DCB" w:rsidRPr="00356DCB" w:rsidRDefault="00356DCB" w:rsidP="00356DCB">
      <w:pPr>
        <w:shd w:val="clear" w:color="auto" w:fill="FFFFFF"/>
        <w:spacing w:after="0" w:line="240" w:lineRule="auto"/>
        <w:ind w:firstLine="709"/>
        <w:jc w:val="center"/>
        <w:rPr>
          <w:rFonts w:ascii="Times New Roman" w:eastAsia="Times New Roman" w:hAnsi="Times New Roman" w:cs="Times New Roman"/>
          <w:b/>
          <w:bCs/>
          <w:color w:val="000000"/>
          <w:sz w:val="24"/>
          <w:szCs w:val="24"/>
          <w:lang w:eastAsia="ru-RU"/>
        </w:rPr>
      </w:pP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90" w:name="_Toc142028933"/>
      <w:bookmarkEnd w:id="90"/>
      <w:r w:rsidRPr="00356DCB">
        <w:rPr>
          <w:rFonts w:ascii="Times New Roman" w:eastAsia="Times New Roman" w:hAnsi="Times New Roman" w:cs="Times New Roman"/>
          <w:b/>
          <w:bCs/>
          <w:color w:val="000000"/>
          <w:sz w:val="24"/>
          <w:szCs w:val="24"/>
          <w:lang w:eastAsia="ru-RU"/>
        </w:rPr>
        <w:t>Статья 66.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Принципиальное содержание указанного режима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3.1. Мероприятия на территории ЗСО подземных источников водоснабжения:</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3.1.1. Мероприятия по первому поясу ЗСО подземных источников водоснабжения (далее – первый пояс ЗСО):</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водопроводные сооружения должны быть оборудованы с учётом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3.1.2. Мероприятия по второму и третьему поясам ЗСО подземных источников водоснабжения (далее соответственно – второй пояс ЗСО, третий пояс ЗСО):</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Запрещение закачки отработанных вод в подземные горизонты, подземного складирования твердых отходов и разработки недр;</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4) Запрещение размещения складов горюче-смазочных материалов, ядохимикатов и минеральных удобрений, накопителей </w:t>
      </w:r>
      <w:proofErr w:type="spellStart"/>
      <w:r w:rsidRPr="00356DCB">
        <w:rPr>
          <w:rFonts w:ascii="Times New Roman" w:eastAsia="Times New Roman" w:hAnsi="Times New Roman" w:cs="Times New Roman"/>
          <w:color w:val="000000"/>
          <w:sz w:val="24"/>
          <w:szCs w:val="24"/>
          <w:lang w:eastAsia="ru-RU"/>
        </w:rPr>
        <w:t>промстоков</w:t>
      </w:r>
      <w:proofErr w:type="spellEnd"/>
      <w:r w:rsidRPr="00356DCB">
        <w:rPr>
          <w:rFonts w:ascii="Times New Roman" w:eastAsia="Times New Roman" w:hAnsi="Times New Roman" w:cs="Times New Roman"/>
          <w:color w:val="000000"/>
          <w:sz w:val="24"/>
          <w:szCs w:val="24"/>
          <w:lang w:eastAsia="ru-RU"/>
        </w:rPr>
        <w:t xml:space="preserve">, </w:t>
      </w:r>
      <w:proofErr w:type="spellStart"/>
      <w:r w:rsidRPr="00356DCB">
        <w:rPr>
          <w:rFonts w:ascii="Times New Roman" w:eastAsia="Times New Roman" w:hAnsi="Times New Roman" w:cs="Times New Roman"/>
          <w:color w:val="000000"/>
          <w:sz w:val="24"/>
          <w:szCs w:val="24"/>
          <w:lang w:eastAsia="ru-RU"/>
        </w:rPr>
        <w:t>шламохранилищ</w:t>
      </w:r>
      <w:proofErr w:type="spellEnd"/>
      <w:r w:rsidRPr="00356DCB">
        <w:rPr>
          <w:rFonts w:ascii="Times New Roman" w:eastAsia="Times New Roman" w:hAnsi="Times New Roman" w:cs="Times New Roman"/>
          <w:color w:val="000000"/>
          <w:sz w:val="24"/>
          <w:szCs w:val="24"/>
          <w:lang w:eastAsia="ru-RU"/>
        </w:rPr>
        <w:t xml:space="preserve"> и других объектов, обусловливающих опасность химического загрязнения подземных вод.</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3.1.3. Мероприятия по второму поясу ЗСО:</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не допускается:</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применение удобрений и ядохимикатов;</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рубка леса главного пользования и реконструкции.</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выполнение мероприятий по санитарному благоустройству территории населённых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3.2. Мероприятия на территории ЗСО поверхностных источников водоснабжения:</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3.2.1. Мероприятия по первому поясу ЗСО поверхностных источников водоснабжения (далее – первый пояс ЗСО):</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на территории первого пояса ЗСО должны предусматриваться мероприятия, установленные для ЗСО подземных источников водоснабжения (указанные в пункте 3.1 настоящей статьи);</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Акватория первого пояса ЗСО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3.2.2. Мероприятия по второму и третьему поясам ЗСО поверхностных источников водоснабжения (далее соответственно – второй пояс ЗСО, третий пояс ЗСО):</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выявление объектов, загрязняющих источники водоснабжения, с разработкой конкретных </w:t>
      </w:r>
      <w:proofErr w:type="spellStart"/>
      <w:r w:rsidRPr="00356DCB">
        <w:rPr>
          <w:rFonts w:ascii="Times New Roman" w:eastAsia="Times New Roman" w:hAnsi="Times New Roman" w:cs="Times New Roman"/>
          <w:color w:val="000000"/>
          <w:sz w:val="24"/>
          <w:szCs w:val="24"/>
          <w:lang w:eastAsia="ru-RU"/>
        </w:rPr>
        <w:t>водоохранных</w:t>
      </w:r>
      <w:proofErr w:type="spellEnd"/>
      <w:r w:rsidRPr="00356DCB">
        <w:rPr>
          <w:rFonts w:ascii="Times New Roman" w:eastAsia="Times New Roman" w:hAnsi="Times New Roman" w:cs="Times New Roman"/>
          <w:color w:val="000000"/>
          <w:sz w:val="24"/>
          <w:szCs w:val="24"/>
          <w:lang w:eastAsia="ru-RU"/>
        </w:rPr>
        <w:t xml:space="preserve"> мероприятий, обеспеченных источниками финансирования, подрядными организациями и согласованных с Управлением Федеральной службы по надзору в сфере защиты прав потребителей и благополучия человека по Новосибирской области (далее – Управление </w:t>
      </w:r>
      <w:proofErr w:type="spellStart"/>
      <w:r w:rsidRPr="00356DCB">
        <w:rPr>
          <w:rFonts w:ascii="Times New Roman" w:eastAsia="Times New Roman" w:hAnsi="Times New Roman" w:cs="Times New Roman"/>
          <w:color w:val="000000"/>
          <w:sz w:val="24"/>
          <w:szCs w:val="24"/>
          <w:lang w:eastAsia="ru-RU"/>
        </w:rPr>
        <w:t>Роспотребнадзора</w:t>
      </w:r>
      <w:proofErr w:type="spellEnd"/>
      <w:r w:rsidRPr="00356DCB">
        <w:rPr>
          <w:rFonts w:ascii="Times New Roman" w:eastAsia="Times New Roman" w:hAnsi="Times New Roman" w:cs="Times New Roman"/>
          <w:color w:val="000000"/>
          <w:sz w:val="24"/>
          <w:szCs w:val="24"/>
          <w:lang w:eastAsia="ru-RU"/>
        </w:rPr>
        <w:t xml:space="preserve"> по Новосибирской области); </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4) все работы, в том числе добыча песка, гравия, дноуглубительные работы, в пределах акватории ЗСО допускаются по согласованию с Управлением </w:t>
      </w:r>
      <w:proofErr w:type="spellStart"/>
      <w:r w:rsidRPr="00356DCB">
        <w:rPr>
          <w:rFonts w:ascii="Times New Roman" w:eastAsia="Times New Roman" w:hAnsi="Times New Roman" w:cs="Times New Roman"/>
          <w:color w:val="000000"/>
          <w:sz w:val="24"/>
          <w:szCs w:val="24"/>
          <w:lang w:eastAsia="ru-RU"/>
        </w:rPr>
        <w:t>Роспотребнадзора</w:t>
      </w:r>
      <w:proofErr w:type="spellEnd"/>
      <w:r w:rsidRPr="00356DCB">
        <w:rPr>
          <w:rFonts w:ascii="Times New Roman" w:eastAsia="Times New Roman" w:hAnsi="Times New Roman" w:cs="Times New Roman"/>
          <w:color w:val="000000"/>
          <w:sz w:val="24"/>
          <w:szCs w:val="24"/>
          <w:lang w:eastAsia="ru-RU"/>
        </w:rPr>
        <w:t xml:space="preserve"> по Новосибирской области лишь при обосновании гидрологическими расчетами отсутствия ухудшения качества воды в створе водозабора;</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5) использование химических методов борьбы с </w:t>
      </w:r>
      <w:proofErr w:type="spellStart"/>
      <w:r w:rsidRPr="00356DCB">
        <w:rPr>
          <w:rFonts w:ascii="Times New Roman" w:eastAsia="Times New Roman" w:hAnsi="Times New Roman" w:cs="Times New Roman"/>
          <w:color w:val="000000"/>
          <w:sz w:val="24"/>
          <w:szCs w:val="24"/>
          <w:lang w:eastAsia="ru-RU"/>
        </w:rPr>
        <w:t>эвтрофикацией</w:t>
      </w:r>
      <w:proofErr w:type="spellEnd"/>
      <w:r w:rsidRPr="00356DCB">
        <w:rPr>
          <w:rFonts w:ascii="Times New Roman" w:eastAsia="Times New Roman" w:hAnsi="Times New Roman" w:cs="Times New Roman"/>
          <w:color w:val="000000"/>
          <w:sz w:val="24"/>
          <w:szCs w:val="24"/>
          <w:lang w:eastAsia="ru-RU"/>
        </w:rPr>
        <w:t xml:space="preserve"> водоемов допускается при условии применения препаратов, имеющих положительное санитарно-эпидемиологическое заключение;</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3.2.3. Мероприятия по второму поясу ЗСО:</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Кроме мероприятий, указанных в предыдущем разделе, в пределах второго пояса ЗСО поверхностных источников водоснабжения подлежат выполнению следующие мероприятия:</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356DCB">
        <w:rPr>
          <w:rFonts w:ascii="Times New Roman" w:eastAsia="Times New Roman" w:hAnsi="Times New Roman" w:cs="Times New Roman"/>
          <w:color w:val="000000"/>
          <w:sz w:val="24"/>
          <w:szCs w:val="24"/>
          <w:lang w:eastAsia="ru-RU"/>
        </w:rPr>
        <w:t>шламохранилищ</w:t>
      </w:r>
      <w:proofErr w:type="spellEnd"/>
      <w:r w:rsidRPr="00356DCB">
        <w:rPr>
          <w:rFonts w:ascii="Times New Roman" w:eastAsia="Times New Roman" w:hAnsi="Times New Roman" w:cs="Times New Roman"/>
          <w:color w:val="000000"/>
          <w:sz w:val="24"/>
          <w:szCs w:val="24"/>
          <w:lang w:eastAsia="ru-RU"/>
        </w:rPr>
        <w:t xml:space="preserve"> и других объектов, обусловливающих опасность химического загрязнения подземных вод.</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Размещение таких объектов допускается в пределах третьего пояса ЗСО только при использовании защищённых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учётом заключения органов геологического контроля;</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выполнение мероприятий по санитарному благоустройству территории населённых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4)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7) в границах второго пояса зоны санитарной охраны запрещается сброс промышленных, сельскохозяйственных, городских и ливневых сточных вод, в которых содержание химических веществ и микроорганизмов превышает установленные санитарными правилами гигиенические нормативы качества воды.</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3.3. Мероприятия по </w:t>
      </w:r>
      <w:proofErr w:type="spellStart"/>
      <w:r w:rsidRPr="00356DCB">
        <w:rPr>
          <w:rFonts w:ascii="Times New Roman" w:eastAsia="Times New Roman" w:hAnsi="Times New Roman" w:cs="Times New Roman"/>
          <w:color w:val="000000"/>
          <w:sz w:val="24"/>
          <w:szCs w:val="24"/>
          <w:lang w:eastAsia="ru-RU"/>
        </w:rPr>
        <w:t>санитарно</w:t>
      </w:r>
      <w:proofErr w:type="spellEnd"/>
      <w:r w:rsidRPr="00356DCB">
        <w:rPr>
          <w:rFonts w:ascii="Times New Roman" w:eastAsia="Times New Roman" w:hAnsi="Times New Roman" w:cs="Times New Roman"/>
          <w:color w:val="000000"/>
          <w:sz w:val="24"/>
          <w:szCs w:val="24"/>
          <w:lang w:eastAsia="ru-RU"/>
        </w:rPr>
        <w:t>–защитной полосе водоводов:</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в пределах санитарно-защитной полосы водоводов должны отсутствовать источники загрязнения почвы и грунтовых вод;</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91" w:name="_Toc142028934"/>
      <w:bookmarkEnd w:id="91"/>
      <w:r w:rsidRPr="00356DCB">
        <w:rPr>
          <w:rFonts w:ascii="Times New Roman" w:eastAsia="Times New Roman" w:hAnsi="Times New Roman" w:cs="Times New Roman"/>
          <w:b/>
          <w:bCs/>
          <w:color w:val="000000"/>
          <w:sz w:val="24"/>
          <w:szCs w:val="24"/>
          <w:lang w:eastAsia="ru-RU"/>
        </w:rPr>
        <w:t xml:space="preserve">Статья 67. Ограничения использования земельных участков и объектов капитального строительства на территории </w:t>
      </w:r>
      <w:proofErr w:type="spellStart"/>
      <w:r w:rsidRPr="00356DCB">
        <w:rPr>
          <w:rFonts w:ascii="Times New Roman" w:eastAsia="Times New Roman" w:hAnsi="Times New Roman" w:cs="Times New Roman"/>
          <w:b/>
          <w:bCs/>
          <w:color w:val="000000"/>
          <w:sz w:val="24"/>
          <w:szCs w:val="24"/>
          <w:lang w:eastAsia="ru-RU"/>
        </w:rPr>
        <w:t>водоохранных</w:t>
      </w:r>
      <w:proofErr w:type="spellEnd"/>
      <w:r w:rsidRPr="00356DCB">
        <w:rPr>
          <w:rFonts w:ascii="Times New Roman" w:eastAsia="Times New Roman" w:hAnsi="Times New Roman" w:cs="Times New Roman"/>
          <w:b/>
          <w:bCs/>
          <w:color w:val="000000"/>
          <w:sz w:val="24"/>
          <w:szCs w:val="24"/>
          <w:lang w:eastAsia="ru-RU"/>
        </w:rPr>
        <w:t xml:space="preserve"> зон</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На территории </w:t>
      </w:r>
      <w:proofErr w:type="spellStart"/>
      <w:r w:rsidRPr="00356DCB">
        <w:rPr>
          <w:rFonts w:ascii="Times New Roman" w:eastAsia="Times New Roman" w:hAnsi="Times New Roman" w:cs="Times New Roman"/>
          <w:color w:val="000000"/>
          <w:sz w:val="24"/>
          <w:szCs w:val="24"/>
          <w:lang w:eastAsia="ru-RU"/>
        </w:rPr>
        <w:t>водоохранных</w:t>
      </w:r>
      <w:proofErr w:type="spellEnd"/>
      <w:r w:rsidRPr="00356DCB">
        <w:rPr>
          <w:rFonts w:ascii="Times New Roman" w:eastAsia="Times New Roman" w:hAnsi="Times New Roman" w:cs="Times New Roman"/>
          <w:color w:val="000000"/>
          <w:sz w:val="24"/>
          <w:szCs w:val="24"/>
          <w:lang w:eastAsia="ru-RU"/>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Содержание указанного режима определено Водным кодексом Российской Федерации. На территории </w:t>
      </w:r>
      <w:proofErr w:type="spellStart"/>
      <w:r w:rsidRPr="00356DCB">
        <w:rPr>
          <w:rFonts w:ascii="Times New Roman" w:eastAsia="Times New Roman" w:hAnsi="Times New Roman" w:cs="Times New Roman"/>
          <w:color w:val="000000"/>
          <w:sz w:val="24"/>
          <w:szCs w:val="24"/>
          <w:lang w:eastAsia="ru-RU"/>
        </w:rPr>
        <w:t>водоохранных</w:t>
      </w:r>
      <w:proofErr w:type="spellEnd"/>
      <w:r w:rsidRPr="00356DCB">
        <w:rPr>
          <w:rFonts w:ascii="Times New Roman" w:eastAsia="Times New Roman" w:hAnsi="Times New Roman" w:cs="Times New Roman"/>
          <w:color w:val="000000"/>
          <w:sz w:val="24"/>
          <w:szCs w:val="24"/>
          <w:lang w:eastAsia="ru-RU"/>
        </w:rPr>
        <w:t xml:space="preserve"> зон запрещается:</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использование сточных вод для удобрения почв;</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proofErr w:type="gramStart"/>
      <w:r w:rsidRPr="00356DCB">
        <w:rPr>
          <w:rFonts w:ascii="Times New Roman" w:eastAsia="Times New Roman" w:hAnsi="Times New Roman" w:cs="Times New Roman"/>
          <w:color w:val="000000"/>
          <w:sz w:val="24"/>
          <w:szCs w:val="24"/>
          <w:lang w:eastAsia="ru-RU"/>
        </w:rPr>
        <w:t>2)размещение</w:t>
      </w:r>
      <w:proofErr w:type="gramEnd"/>
      <w:r w:rsidRPr="00356DCB">
        <w:rPr>
          <w:rFonts w:ascii="Times New Roman" w:eastAsia="Times New Roman" w:hAnsi="Times New Roman" w:cs="Times New Roman"/>
          <w:color w:val="000000"/>
          <w:sz w:val="24"/>
          <w:szCs w:val="24"/>
          <w:lang w:eastAsia="ru-RU"/>
        </w:rPr>
        <w:t xml:space="preserve">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осуществление авиационных мер по борьбе с вредителями и болезнями растений;</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движение и стоянка автотранспортных средств (кроме специальных автотранспортных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В границах прибрежных защитных полос, наряду с вышеперечисленными ограничениями, запрещается:</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распашка земель;</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размещение отвалов размываемых грунтов;</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выпас сельскохозяйственных животных и организация для них летних лагерей, ванн.</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4. В границах </w:t>
      </w:r>
      <w:proofErr w:type="spellStart"/>
      <w:r w:rsidRPr="00356DCB">
        <w:rPr>
          <w:rFonts w:ascii="Times New Roman" w:eastAsia="Times New Roman" w:hAnsi="Times New Roman" w:cs="Times New Roman"/>
          <w:color w:val="000000"/>
          <w:sz w:val="24"/>
          <w:szCs w:val="24"/>
          <w:lang w:eastAsia="ru-RU"/>
        </w:rPr>
        <w:t>водоохранных</w:t>
      </w:r>
      <w:proofErr w:type="spellEnd"/>
      <w:r w:rsidRPr="00356DCB">
        <w:rPr>
          <w:rFonts w:ascii="Times New Roman" w:eastAsia="Times New Roman" w:hAnsi="Times New Roman" w:cs="Times New Roman"/>
          <w:color w:val="000000"/>
          <w:sz w:val="24"/>
          <w:szCs w:val="24"/>
          <w:lang w:eastAsia="ru-RU"/>
        </w:rPr>
        <w:t xml:space="preserve"> зон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92" w:name="_Toc142028937"/>
      <w:bookmarkEnd w:id="92"/>
      <w:r w:rsidRPr="00356DCB">
        <w:rPr>
          <w:rFonts w:ascii="Times New Roman" w:eastAsia="Times New Roman" w:hAnsi="Times New Roman" w:cs="Times New Roman"/>
          <w:b/>
          <w:bCs/>
          <w:color w:val="000000"/>
          <w:sz w:val="24"/>
          <w:szCs w:val="24"/>
          <w:lang w:eastAsia="ru-RU"/>
        </w:rPr>
        <w:t>Статья 68. Ограничения использования земельных участков и объектов капитального строительства на территории санитарных, защитных и санитарно-защитных зон</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1. На территории санитарных, защитных и санитарно-защитных зон (далее СЗЗ) в соответствии с законодательством Российской Федерации, в том числе в соответствии с Федеральным законом "О санитарно-эпидемиологическом благополучии населения", </w:t>
      </w:r>
      <w:r w:rsidRPr="00356DCB">
        <w:rPr>
          <w:rFonts w:ascii="Times New Roman" w:eastAsia="Times New Roman" w:hAnsi="Times New Roman" w:cs="Times New Roman"/>
          <w:color w:val="000000"/>
          <w:sz w:val="24"/>
          <w:szCs w:val="24"/>
          <w:lang w:eastAsia="ru-RU"/>
        </w:rPr>
        <w:lastRenderedPageBreak/>
        <w:t>устанавливается специальный режим использования земельных участков и объектов капитального строительства.</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Содержание указанного режима определено в соответствии с СанПиН 2.2.1/2.1.1.1200-03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3. В соответствии с указанным режимом вводятся следующие ограничения:</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на территории СЗЗ не допускается размещение:</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жилой застройки, включая отдельные жилые дома;</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ландшафтно-рекреационных зон, зон отдыха, территорий курортов, санаториев и домов отдыха;</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территорий садоводческих товариществ и коттеджной застройки, коллективных или индивидуальных дачных и садово-огородных участков;</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спортивных сооружений;</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детских площадок;</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образовательных и детских учреждений;</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лечебно-профилактических и оздоровительных учреждений общего пользования;</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других территории с нормируемыми показателями качества среды обитания;</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2) в СЗЗ и на территории объектов других отраслей промышленности не допускается размещать:</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объекты пищевых отраслей промышленности;</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оптовые склады продовольственного сырья и пищевых продуктов;</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комплексы водопроводных сооружений для подготовки и хранения питьевой воды, которые могут повлиять на качество продукции;</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в границах СЗЗ промышленного объекта или производства допускается размещать:</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нежилые помещения для дежурного аварийного персонала;</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помещения для пребывания работающих по вахтовому методу (не более двух недель);</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здания управления;</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конструкторские бюро,</w:t>
      </w:r>
    </w:p>
    <w:p w:rsidR="00356DCB" w:rsidRPr="00356DCB" w:rsidRDefault="00356DCB" w:rsidP="00356DCB">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здания административного назначения;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научно-исследовательские лаборатории;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поликлиники;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спортивно-оздоровительные сооружения закрытого типа;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бани;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прачечные;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объекты торговли и общественного питания;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мотели, гостиницы;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гаражи, площадки и сооружения для хранения общественного и индивидуального автотранспорта;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пожарные депо;</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местные и транзитные коммуникации;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ЛЭП;</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электроподстанции;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roofErr w:type="spellStart"/>
      <w:r w:rsidRPr="00356DCB">
        <w:rPr>
          <w:rFonts w:ascii="Times New Roman" w:eastAsia="Times New Roman" w:hAnsi="Times New Roman" w:cs="Times New Roman"/>
          <w:color w:val="000000"/>
          <w:sz w:val="24"/>
          <w:szCs w:val="24"/>
          <w:lang w:eastAsia="ru-RU"/>
        </w:rPr>
        <w:t>нефте</w:t>
      </w:r>
      <w:proofErr w:type="spellEnd"/>
      <w:r w:rsidRPr="00356DCB">
        <w:rPr>
          <w:rFonts w:ascii="Times New Roman" w:eastAsia="Times New Roman" w:hAnsi="Times New Roman" w:cs="Times New Roman"/>
          <w:color w:val="000000"/>
          <w:sz w:val="24"/>
          <w:szCs w:val="24"/>
          <w:lang w:eastAsia="ru-RU"/>
        </w:rPr>
        <w:t>- и газопроводы;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артезианские скважины для технического водоснабжения;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roofErr w:type="spellStart"/>
      <w:r w:rsidRPr="00356DCB">
        <w:rPr>
          <w:rFonts w:ascii="Times New Roman" w:eastAsia="Times New Roman" w:hAnsi="Times New Roman" w:cs="Times New Roman"/>
          <w:color w:val="000000"/>
          <w:sz w:val="24"/>
          <w:szCs w:val="24"/>
          <w:lang w:eastAsia="ru-RU"/>
        </w:rPr>
        <w:t>водоохлаждающие</w:t>
      </w:r>
      <w:proofErr w:type="spellEnd"/>
      <w:r w:rsidRPr="00356DCB">
        <w:rPr>
          <w:rFonts w:ascii="Times New Roman" w:eastAsia="Times New Roman" w:hAnsi="Times New Roman" w:cs="Times New Roman"/>
          <w:color w:val="000000"/>
          <w:sz w:val="24"/>
          <w:szCs w:val="24"/>
          <w:lang w:eastAsia="ru-RU"/>
        </w:rPr>
        <w:t xml:space="preserve"> со</w:t>
      </w:r>
      <w:r w:rsidRPr="00356DCB">
        <w:rPr>
          <w:rFonts w:ascii="Times New Roman" w:eastAsia="Times New Roman" w:hAnsi="Times New Roman" w:cs="Times New Roman"/>
          <w:color w:val="000000"/>
          <w:sz w:val="24"/>
          <w:szCs w:val="24"/>
          <w:lang w:eastAsia="ru-RU"/>
        </w:rPr>
        <w:softHyphen/>
        <w:t>оружения для подготовки технической воды,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канализационные насосные станции;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сооружения оборотного водоснабжения;</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автозаправочные станции;</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станции технического обслуживания автомобилей;</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4)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w:t>
      </w:r>
      <w:proofErr w:type="gramStart"/>
      <w:r w:rsidRPr="00356DCB">
        <w:rPr>
          <w:rFonts w:ascii="Times New Roman" w:eastAsia="Times New Roman" w:hAnsi="Times New Roman" w:cs="Times New Roman"/>
          <w:color w:val="000000"/>
          <w:sz w:val="24"/>
          <w:szCs w:val="24"/>
          <w:lang w:eastAsia="ru-RU"/>
        </w:rPr>
        <w:t>новых  профильных</w:t>
      </w:r>
      <w:proofErr w:type="gramEnd"/>
      <w:r w:rsidRPr="00356DCB">
        <w:rPr>
          <w:rFonts w:ascii="Times New Roman" w:eastAsia="Times New Roman" w:hAnsi="Times New Roman" w:cs="Times New Roman"/>
          <w:color w:val="000000"/>
          <w:sz w:val="24"/>
          <w:szCs w:val="24"/>
          <w:lang w:eastAsia="ru-RU"/>
        </w:rPr>
        <w:t xml:space="preserve">, однотипных </w:t>
      </w:r>
      <w:r w:rsidRPr="00356DCB">
        <w:rPr>
          <w:rFonts w:ascii="Times New Roman" w:eastAsia="Times New Roman" w:hAnsi="Times New Roman" w:cs="Times New Roman"/>
          <w:color w:val="000000"/>
          <w:sz w:val="24"/>
          <w:szCs w:val="24"/>
          <w:lang w:eastAsia="ru-RU"/>
        </w:rPr>
        <w:lastRenderedPageBreak/>
        <w:t>объектов, при исключении взаимного негативного воздействия на продукцию, среду обитания и здоровье человека.</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На территориях СЗЗ кладбищ, крематориев, зданий и сооружений похоронного назначения в соответствии с СанПиН 2.1.1279-03 (Гигиенические требования к размещению, устройству и содержанию кладбищ, зданий и сооружений похоронного назначения)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СЗЗ или какая-либо её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93" w:name="_Toc366064660"/>
      <w:bookmarkEnd w:id="93"/>
      <w:r w:rsidRPr="00356DCB">
        <w:rPr>
          <w:rFonts w:ascii="Times New Roman" w:eastAsia="Times New Roman" w:hAnsi="Times New Roman" w:cs="Times New Roman"/>
          <w:b/>
          <w:bCs/>
          <w:color w:val="000000"/>
          <w:sz w:val="24"/>
          <w:szCs w:val="24"/>
          <w:lang w:eastAsia="ru-RU"/>
        </w:rPr>
        <w:t>Статья 69. Ограничения использования земельных участков и объектов капитального строительства на территории зон охраны объектов электросетевого хозяйства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На территории зон охраны объектов электросетевого хозяйства в соответствии с законодательством Российской Федерации, в том числе в соответствии с Постановлением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устанавливается специальный режим использования земельных участков и объектов капитального строительства.</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2. Содержание указанного режима определено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3.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 размещать свалки;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4. В охранных зонах, установленных для объектов электросетевого хозяйства напряжением свыше 1000 вольт, помимо действий, предусмотренных пунктом 3 настоящей статьи, запрещается: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 складировать или размещать хранилища любых, в том числе горюче-смазочных, материалов;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lastRenderedPageBreak/>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5. В пределах охранных зон без письменного решения о согласовании сетевых организаций юридическим и физическим лицам запрещаются: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 строительство, капитальный ремонт, реконструкция или снос зданий и сооружений;</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 горные, взрывные, мелиоративные работы, в том числе связанные с временным затоплением земель;</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в) посадка и вырубка деревьев и кустарников;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г)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д)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е)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ж)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6. В охранных зонах, установленных для объектов электросетевого хозяйства напряжением до 1000 вольт, помимо действий, предусмотренных пунктом 5 настоящей статьи, без письменного решения о согласовании сетевых организаций запрещается:</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б) складировать или размещать хранилища любых, в том числе горюче-смазочных, материалов.</w:t>
      </w:r>
    </w:p>
    <w:p w:rsidR="00356DCB" w:rsidRPr="00356DCB" w:rsidRDefault="00356DCB" w:rsidP="00356DC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94" w:name="_Toc367447897"/>
      <w:bookmarkEnd w:id="94"/>
      <w:r w:rsidRPr="00356DCB">
        <w:rPr>
          <w:rFonts w:ascii="Times New Roman" w:eastAsia="Times New Roman" w:hAnsi="Times New Roman" w:cs="Times New Roman"/>
          <w:b/>
          <w:bCs/>
          <w:color w:val="000000"/>
          <w:sz w:val="24"/>
          <w:szCs w:val="24"/>
          <w:lang w:eastAsia="ru-RU"/>
        </w:rPr>
        <w:t xml:space="preserve">Статья 70.  Ограничения использования земельных участков и объектов капитального строительства на территории придорожных полос автомобильных дорог в </w:t>
      </w:r>
      <w:proofErr w:type="spellStart"/>
      <w:r w:rsidRPr="00356DCB">
        <w:rPr>
          <w:rFonts w:ascii="Times New Roman" w:eastAsia="Times New Roman" w:hAnsi="Times New Roman" w:cs="Times New Roman"/>
          <w:b/>
          <w:bCs/>
          <w:color w:val="000000"/>
          <w:sz w:val="24"/>
          <w:szCs w:val="24"/>
          <w:lang w:eastAsia="ru-RU"/>
        </w:rPr>
        <w:t>Раздольненском</w:t>
      </w:r>
      <w:proofErr w:type="spellEnd"/>
      <w:r w:rsidRPr="00356DCB">
        <w:rPr>
          <w:rFonts w:ascii="Times New Roman" w:eastAsia="Times New Roman" w:hAnsi="Times New Roman" w:cs="Times New Roman"/>
          <w:b/>
          <w:bCs/>
          <w:color w:val="000000"/>
          <w:sz w:val="24"/>
          <w:szCs w:val="24"/>
          <w:lang w:eastAsia="ru-RU"/>
        </w:rPr>
        <w:t xml:space="preserve"> сельсовете</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1.                  В границах придорожных полос автомобильных дорог в соответствии с законодательством Российской Федерации, в том числе в соответствии с Федеральным законом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устанавливается особый режим использования земельных участков (частей земельных участков).</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xml:space="preserve">2.                   Порядок установления и использования придорожных полос автомобильных дорог федерального, регионального или межмуниципального, местного значения в </w:t>
      </w:r>
      <w:proofErr w:type="spellStart"/>
      <w:r w:rsidRPr="00356DCB">
        <w:rPr>
          <w:rFonts w:ascii="Times New Roman" w:eastAsia="Times New Roman" w:hAnsi="Times New Roman" w:cs="Times New Roman"/>
          <w:color w:val="000000"/>
          <w:sz w:val="24"/>
          <w:szCs w:val="24"/>
          <w:lang w:eastAsia="ru-RU"/>
        </w:rPr>
        <w:t>Раздольненском</w:t>
      </w:r>
      <w:proofErr w:type="spellEnd"/>
      <w:r w:rsidRPr="00356DCB">
        <w:rPr>
          <w:rFonts w:ascii="Times New Roman" w:eastAsia="Times New Roman" w:hAnsi="Times New Roman" w:cs="Times New Roman"/>
          <w:color w:val="000000"/>
          <w:sz w:val="24"/>
          <w:szCs w:val="24"/>
          <w:lang w:eastAsia="ru-RU"/>
        </w:rPr>
        <w:t xml:space="preserve"> сельсовете может устанавливаться соответственно Правительством Российской Федерации, Правительством Новосибирской области, органом местного </w:t>
      </w:r>
      <w:proofErr w:type="gramStart"/>
      <w:r w:rsidRPr="00356DCB">
        <w:rPr>
          <w:rFonts w:ascii="Times New Roman" w:eastAsia="Times New Roman" w:hAnsi="Times New Roman" w:cs="Times New Roman"/>
          <w:color w:val="000000"/>
          <w:sz w:val="24"/>
          <w:szCs w:val="24"/>
          <w:lang w:eastAsia="ru-RU"/>
        </w:rPr>
        <w:t>самоуправления  Раздольненского</w:t>
      </w:r>
      <w:proofErr w:type="gramEnd"/>
      <w:r w:rsidRPr="00356DCB">
        <w:rPr>
          <w:rFonts w:ascii="Times New Roman" w:eastAsia="Times New Roman" w:hAnsi="Times New Roman" w:cs="Times New Roman"/>
          <w:color w:val="000000"/>
          <w:sz w:val="24"/>
          <w:szCs w:val="24"/>
          <w:lang w:eastAsia="ru-RU"/>
        </w:rPr>
        <w:t xml:space="preserve"> сельсовета.</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jc w:val="both"/>
        <w:outlineLvl w:val="3"/>
        <w:rPr>
          <w:rFonts w:ascii="Times New Roman" w:eastAsia="Times New Roman" w:hAnsi="Times New Roman" w:cs="Times New Roman"/>
          <w:b/>
          <w:bCs/>
          <w:color w:val="000000"/>
          <w:sz w:val="24"/>
          <w:szCs w:val="24"/>
          <w:lang w:eastAsia="ru-RU"/>
        </w:rPr>
      </w:pPr>
      <w:bookmarkStart w:id="95" w:name="_Toc366064659"/>
      <w:bookmarkEnd w:id="95"/>
      <w:r w:rsidRPr="00356DCB">
        <w:rPr>
          <w:rFonts w:ascii="Times New Roman" w:eastAsia="Times New Roman" w:hAnsi="Times New Roman" w:cs="Times New Roman"/>
          <w:b/>
          <w:bCs/>
          <w:color w:val="000000"/>
          <w:sz w:val="24"/>
          <w:szCs w:val="24"/>
          <w:lang w:eastAsia="ru-RU"/>
        </w:rPr>
        <w:t>Статья 71. Ограничения использования земельных участков и объектов капитального строительства на территории охранных зон трубопроводов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Ограничения использования земельных участков и объектов капитального строительства на территории охранных зон</w:t>
      </w:r>
      <w:r w:rsidRPr="00356DCB">
        <w:rPr>
          <w:rFonts w:ascii="Times New Roman" w:eastAsia="Times New Roman" w:hAnsi="Times New Roman" w:cs="Times New Roman"/>
          <w:b/>
          <w:bCs/>
          <w:color w:val="000000"/>
          <w:sz w:val="24"/>
          <w:szCs w:val="24"/>
          <w:lang w:eastAsia="ru-RU"/>
        </w:rPr>
        <w:t> </w:t>
      </w:r>
      <w:r w:rsidRPr="00356DCB">
        <w:rPr>
          <w:rFonts w:ascii="Times New Roman" w:eastAsia="Times New Roman" w:hAnsi="Times New Roman" w:cs="Times New Roman"/>
          <w:color w:val="000000"/>
          <w:sz w:val="24"/>
          <w:szCs w:val="24"/>
          <w:lang w:eastAsia="ru-RU"/>
        </w:rPr>
        <w:t>трубопроводов устанавливаются в соответствии со следующими нормативными документами:</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 42.13330.2011 «СНиП 2.07.01 – 89*. Градостроительство. Планировка и застройка городских и сельских поселений, согласно которым;</w:t>
      </w:r>
    </w:p>
    <w:p w:rsidR="00356DCB" w:rsidRPr="00356DCB" w:rsidRDefault="00356DCB" w:rsidP="00356DC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СП 36.13330. «Магистральные трубопроводы»;</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СНиП 2.05.13-90. «Нефтепроводы, прокладываемые на территории городов и других населенных пунктов».</w:t>
      </w:r>
    </w:p>
    <w:p w:rsidR="00356DCB" w:rsidRPr="00356DCB" w:rsidRDefault="00356DCB" w:rsidP="00356DC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56DCB">
        <w:rPr>
          <w:rFonts w:ascii="Times New Roman" w:eastAsia="Times New Roman" w:hAnsi="Times New Roman" w:cs="Times New Roman"/>
          <w:color w:val="000000"/>
          <w:sz w:val="24"/>
          <w:szCs w:val="24"/>
          <w:lang w:eastAsia="ru-RU"/>
        </w:rPr>
        <w:t> </w:t>
      </w:r>
      <w:bookmarkStart w:id="96" w:name="_GoBack"/>
      <w:bookmarkEnd w:id="96"/>
      <w:r w:rsidRPr="00356DCB">
        <w:rPr>
          <w:rFonts w:ascii="Times New Roman" w:eastAsia="Times New Roman" w:hAnsi="Times New Roman" w:cs="Times New Roman"/>
          <w:color w:val="000000"/>
          <w:sz w:val="24"/>
          <w:szCs w:val="24"/>
          <w:lang w:eastAsia="ru-RU"/>
        </w:rPr>
        <w:t> </w:t>
      </w:r>
    </w:p>
    <w:p w:rsidR="00072279" w:rsidRPr="00356DCB" w:rsidRDefault="00072279" w:rsidP="00356DCB">
      <w:pPr>
        <w:spacing w:after="0"/>
        <w:jc w:val="both"/>
        <w:rPr>
          <w:rFonts w:ascii="Times New Roman" w:hAnsi="Times New Roman" w:cs="Times New Roman"/>
          <w:sz w:val="24"/>
          <w:szCs w:val="24"/>
        </w:rPr>
      </w:pPr>
    </w:p>
    <w:sectPr w:rsidR="00072279" w:rsidRPr="00356DCB" w:rsidSect="00356DCB">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DCB"/>
    <w:rsid w:val="00072279"/>
    <w:rsid w:val="00356DCB"/>
    <w:rsid w:val="00ED6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59232C-60FE-47D5-9117-4005707DE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356DC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356DC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56DC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356DCB"/>
    <w:rPr>
      <w:rFonts w:ascii="Times New Roman" w:eastAsia="Times New Roman" w:hAnsi="Times New Roman" w:cs="Times New Roman"/>
      <w:b/>
      <w:bCs/>
      <w:sz w:val="24"/>
      <w:szCs w:val="24"/>
      <w:lang w:eastAsia="ru-RU"/>
    </w:rPr>
  </w:style>
  <w:style w:type="character" w:customStyle="1" w:styleId="a3">
    <w:name w:val="Подзаголовок Знак"/>
    <w:basedOn w:val="a0"/>
    <w:link w:val="a4"/>
    <w:uiPriority w:val="11"/>
    <w:rsid w:val="00356DCB"/>
    <w:rPr>
      <w:rFonts w:ascii="Times New Roman" w:eastAsia="Times New Roman" w:hAnsi="Times New Roman" w:cs="Times New Roman"/>
      <w:sz w:val="24"/>
      <w:szCs w:val="24"/>
      <w:lang w:eastAsia="ru-RU"/>
    </w:rPr>
  </w:style>
  <w:style w:type="paragraph" w:styleId="a4">
    <w:name w:val="Subtitle"/>
    <w:basedOn w:val="a"/>
    <w:link w:val="a3"/>
    <w:uiPriority w:val="11"/>
    <w:qFormat/>
    <w:rsid w:val="00356DC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62089;fld=134;dst=100628" TargetMode="External"/><Relationship Id="rId13" Type="http://schemas.openxmlformats.org/officeDocument/2006/relationships/hyperlink" Target="consultantplus://offline/ref=990D1ACA0BED52783C7CACF1234DEADDE4A7A0082B5679701199A2FF6F111A77D5953AD3CBE9L7tCK" TargetMode="External"/><Relationship Id="rId18" Type="http://schemas.openxmlformats.org/officeDocument/2006/relationships/hyperlink" Target="consultantplus://offline/ref=990D1ACA0BED52783C7CACF1234DEADDE1A7A104290B73784895A0F8L6t0K" TargetMode="External"/><Relationship Id="rId26" Type="http://schemas.openxmlformats.org/officeDocument/2006/relationships/hyperlink" Target="consultantplus://offline/ref=990D1ACA0BED52783C7CB2FC3521BDD2E0A4F900270824231993F7A730485830DC9F6E908AE37B961CFDF1L8tDK" TargetMode="External"/><Relationship Id="rId3" Type="http://schemas.openxmlformats.org/officeDocument/2006/relationships/webSettings" Target="webSettings.xml"/><Relationship Id="rId21" Type="http://schemas.openxmlformats.org/officeDocument/2006/relationships/hyperlink" Target="consultantplus://offline/ref=990D1ACA0BED52783C7CB2FC3521BDD2E0A4F900270824231993F7A730485830DC9F6E908AE37B961CFDF0L8t5K" TargetMode="External"/><Relationship Id="rId7" Type="http://schemas.openxmlformats.org/officeDocument/2006/relationships/hyperlink" Target="consultantplus://offline/main?base=LAW;n=62089;fld=134;dst=100615" TargetMode="External"/><Relationship Id="rId12" Type="http://schemas.openxmlformats.org/officeDocument/2006/relationships/hyperlink" Target="consultantplus://offline/ref=7579D5B6CBF19C730ADEBA2DFB6491608753EA6AE70D0C990E81F25C458AE82F6711817CB46C8A44F2F027c5W9J" TargetMode="External"/><Relationship Id="rId17" Type="http://schemas.openxmlformats.org/officeDocument/2006/relationships/hyperlink" Target="consultantplus://offline/ref=990D1ACA0BED52783C7CACF1234DEADDE7ADA50B22012E7240CCACFA67L4t1K" TargetMode="External"/><Relationship Id="rId25" Type="http://schemas.openxmlformats.org/officeDocument/2006/relationships/hyperlink" Target="consultantplus://offline/ref=990D1ACA0BED52783C7CB2FC3521BDD2E0A4F900270824231993F7A730485830DC9F6E908AE37B961CFDF0L8t1K" TargetMode="External"/><Relationship Id="rId2" Type="http://schemas.openxmlformats.org/officeDocument/2006/relationships/settings" Target="settings.xml"/><Relationship Id="rId16" Type="http://schemas.openxmlformats.org/officeDocument/2006/relationships/hyperlink" Target="consultantplus://offline/ref=990D1ACA0BED52783C7CACF1234DEADDE7ADA50A29092E7240CCACFA674152679BD037D2CEEE7897L1tEK" TargetMode="External"/><Relationship Id="rId20" Type="http://schemas.openxmlformats.org/officeDocument/2006/relationships/hyperlink" Target="consultantplus://offline/ref=990D1ACA0BED52783C7CB2FC3521BDD2E0A4F900270824231993F7A730485830DC9F6E908AE37B961CFDF0L8t4K" TargetMode="External"/><Relationship Id="rId29" Type="http://schemas.openxmlformats.org/officeDocument/2006/relationships/hyperlink" Target="consultantplus://offline/ref=990D1ACA0BED52783C7CACF1234DEADDE7ADA50A29092E7240CCACFA674152679BD037D2CEEE7B9EL1tEK" TargetMode="External"/><Relationship Id="rId1" Type="http://schemas.openxmlformats.org/officeDocument/2006/relationships/styles" Target="styles.xml"/><Relationship Id="rId6" Type="http://schemas.openxmlformats.org/officeDocument/2006/relationships/hyperlink" Target="consultantplus://offline/main?base=LAW;n=62089;fld=134;dst=100487" TargetMode="External"/><Relationship Id="rId11" Type="http://schemas.openxmlformats.org/officeDocument/2006/relationships/hyperlink" Target="consultantplus://offline/ref=7579D5B6CBF19C730ADEBA2DFB6491608753EA6AE70D0C990E81F25C458AE82F6711817CB46C8A44F2F025c5WCJ" TargetMode="External"/><Relationship Id="rId24" Type="http://schemas.openxmlformats.org/officeDocument/2006/relationships/hyperlink" Target="consultantplus://offline/ref=990D1ACA0BED52783C7CB2FC3521BDD2E0A4F900270824231993F7A730485830DC9F6E908AE37B961CFDF0L8t0K" TargetMode="External"/><Relationship Id="rId32" Type="http://schemas.openxmlformats.org/officeDocument/2006/relationships/theme" Target="theme/theme1.xml"/><Relationship Id="rId5" Type="http://schemas.openxmlformats.org/officeDocument/2006/relationships/hyperlink" Target="consultantplus://offline/ref=90FE330779C4D6DF2273DC9395602DFB6072DC5A3E4997ACA0A8B863E98E47994DF02961C487AF9653IBD" TargetMode="External"/><Relationship Id="rId15" Type="http://schemas.openxmlformats.org/officeDocument/2006/relationships/hyperlink" Target="consultantplus://offline/ref=990D1ACA0BED52783C7CB2FC3521BDD2E0A4F900270824231993F7A730485830DC9F6E908AE37B961CFCF0L8t2K" TargetMode="External"/><Relationship Id="rId23" Type="http://schemas.openxmlformats.org/officeDocument/2006/relationships/hyperlink" Target="consultantplus://offline/ref=990D1ACA0BED52783C7CB2FC3521BDD2E0A4F900270824231993F7A730485830DC9F6E908AE37B961CFDF0L8t7K" TargetMode="External"/><Relationship Id="rId28" Type="http://schemas.openxmlformats.org/officeDocument/2006/relationships/hyperlink" Target="consultantplus://offline/ref=990D1ACA0BED52783C7CB2FC3521BDD2E0A4F900270824231993F7A730485830DC9F6E908AE37B961CFAF3L8tCK" TargetMode="External"/><Relationship Id="rId10" Type="http://schemas.openxmlformats.org/officeDocument/2006/relationships/hyperlink" Target="consultantplus://offline/ref=9973AF9809BF6FD7C6FA1DCB1E3BFC325EA02465D1D1187C48E7D1D092ZBnBJ" TargetMode="External"/><Relationship Id="rId19" Type="http://schemas.openxmlformats.org/officeDocument/2006/relationships/hyperlink" Target="consultantplus://offline/ref=990D1ACA0BED52783C7CB2FC3521BDD2E0A4F900270824231993F7A730485830DC9F6E908AE37B961CFDF0L8t5K" TargetMode="External"/><Relationship Id="rId31" Type="http://schemas.openxmlformats.org/officeDocument/2006/relationships/fontTable" Target="fontTable.xml"/><Relationship Id="rId4" Type="http://schemas.openxmlformats.org/officeDocument/2006/relationships/hyperlink" Target="consultantplus://offline/ref=90FE330779C4D6DF2273DC9395602DFB6072DC5A3E4997ACA0A8B863E98E47994DF02961C487AF9653IDD" TargetMode="External"/><Relationship Id="rId9" Type="http://schemas.openxmlformats.org/officeDocument/2006/relationships/hyperlink" Target="consultantplus://offline/ref=7579D5B6CBF19C730ADEBA2DFB6491608753EA6AE70D0C990E81F25C458AE82F6711817CB46C8A44F2F025c5W8J" TargetMode="External"/><Relationship Id="rId14" Type="http://schemas.openxmlformats.org/officeDocument/2006/relationships/hyperlink" Target="consultantplus://offline/ref=990D1ACA0BED52783C7CB2FC3521BDD2E0A4F900270420251D93F7A730485830DC9F6E908AE37B961CFFF3L8t3K" TargetMode="External"/><Relationship Id="rId22" Type="http://schemas.openxmlformats.org/officeDocument/2006/relationships/hyperlink" Target="consultantplus://offline/ref=990D1ACA0BED52783C7CB2FC3521BDD2E0A4F900270824231993F7A730485830DC9F6E908AE37B961CFDF0L8t6K" TargetMode="External"/><Relationship Id="rId27" Type="http://schemas.openxmlformats.org/officeDocument/2006/relationships/hyperlink" Target="consultantplus://offline/ref=990D1ACA0BED52783C7CB2FC3521BDD2E0A4F900270824231993F7A730485830DC9F6E908AE37B961CFDF0L8t2K" TargetMode="External"/><Relationship Id="rId30" Type="http://schemas.openxmlformats.org/officeDocument/2006/relationships/hyperlink" Target="consultantplus://offline/ref=990D1ACA0BED52783C7CACF1234DEADDE7ADA50A29092E7240CCACFA674152679BD037D2CEEE7E9FL1t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54</Pages>
  <Words>27273</Words>
  <Characters>155459</Characters>
  <Application>Microsoft Office Word</Application>
  <DocSecurity>0</DocSecurity>
  <Lines>1295</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А. Степанова</dc:creator>
  <cp:keywords/>
  <dc:description/>
  <cp:lastModifiedBy>Ольга А. Степанова</cp:lastModifiedBy>
  <cp:revision>1</cp:revision>
  <dcterms:created xsi:type="dcterms:W3CDTF">2014-05-21T03:06:00Z</dcterms:created>
  <dcterms:modified xsi:type="dcterms:W3CDTF">2014-05-21T03:19:00Z</dcterms:modified>
</cp:coreProperties>
</file>